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1110-ISITZ-ISP-6303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IS_W01, IS_W05, IS_W06, IS_W07, IS_W12, IS_W13, IS_W17</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IS_W08, IS_W12, IS_W13, IS_W17, IS_W01</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IS_W12, IS_W13, IS_W17, IS_W01, IS_W05, IS_W06, IS_W07</w:t>
      </w:r>
    </w:p>
    <w:p>
      <w:pPr>
        <w:spacing w:before="20" w:after="190"/>
      </w:pPr>
      <w:r>
        <w:rPr>
          <w:b/>
          <w:bCs/>
        </w:rPr>
        <w:t xml:space="preserve">Powiązane charakterystyki obszarowe: </w:t>
      </w:r>
      <w:r>
        <w:rPr/>
        <w:t xml:space="preserve">III.P7S_WG, P6U_W, I.P6S_WG.o, I.P6S_WK, III.P6S_WK</w:t>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P6U_W, I.P6S_WG.o, III.P7S_WG,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IS_U17, IS_U18, IS_U21, IS_U01, IS_U02, IS_U06, IS_U08, IS_U11, IS_U15</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IS_U06, IS_U08, IS_U11, IS_U15, IS_U17, IS_U21, IS_U01, IS_U02</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IS_U08, IS_U11, IS_U15, IS_U17, IS_U18, IS_U21, IS_U01, IS_U02, IS_U06</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IS_U11, IS_U15, IS_U17, IS_U18, IS_U21, IS_U01, IS_U02, IS_U06, IS_U08</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IS_K06, IS_K01, IS_K02, IS_K04</w:t>
      </w:r>
    </w:p>
    <w:p>
      <w:pPr>
        <w:spacing w:before="20" w:after="190"/>
      </w:pPr>
      <w:r>
        <w:rPr>
          <w:b/>
          <w:bCs/>
        </w:rPr>
        <w:t xml:space="preserve">Powiązane charakterystyki obszarowe: </w:t>
      </w:r>
      <w:r>
        <w:rPr/>
        <w:t xml:space="preserve">I.P6S_KO, 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2026-09-26T10:26:30+02:00</dcterms:created>
  <dcterms:modified xsi:type="dcterms:W3CDTF">2026-09-26T10:26:30+02:00</dcterms:modified>
</cp:coreProperties>
</file>

<file path=docProps/custom.xml><?xml version="1.0" encoding="utf-8"?>
<Properties xmlns="http://schemas.openxmlformats.org/officeDocument/2006/custom-properties" xmlns:vt="http://schemas.openxmlformats.org/officeDocument/2006/docPropsVTypes"/>
</file>