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Biologia i ekologia (lab)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Ewa Miaśkiewicz-Pęska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1110-IS000-ISP-3202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60h w tym: zajęcia laboratoryjne – 30h; przygotowanie do zajęć – 10h; przygotowanie do sprawdzianów – 10h. Opracowanie sprawozdań z zajęć – 10h.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Biologia i ekologia - wykład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rozumienia roli organizmów w  procesach biologicznych zachodzących w środowisku oraz praw kształtujących  zależności między czynnikami abiotycznymi i biotycznymi środowiska; rozumienia procesów towarzyszących neutralizacji zanieczyszczeń i rekultywacji obszarów zdegradowanych; oceny zagrożeń biologicznych środowiska wewnętrznego i zewnętrznego.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Metody hodowlane szacowania liczebności mikroorganizmów w środowisku. Sprzęt optyczny i podstawowe techniki laboratoryjne stosowane w mikrobiologii. Morfologia mikroorganizmów wykorzystywanych w inżynierii środowiska: bakterii, glonów, pierwotniaków i grzybów mikroskopowych. Ocena jakości wód powierzchniowych na podstawie badania zbiorowisk organizmów wodnych. Badanie wpływu środków dezynfekcyjnych na mikroorganizmy. Analiza mikrobiologiczna wody i powietrza. Sprawdzian I i II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Uczestnictwo w zajęciach, sprawozdania z wykonanych ćwiczeń, sprawdziany.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Grabińska-Łoniewska A., Łebkowska M., Słomczyńska B., Słomczyński T., Rutkowska-Narożniak A., Zborowska E.: Biologia środowiska. Wyd. Seidel-Przywecki, Warszawa, 2011; Grabińska – Łoniewska, A., Kańska, Z.: Atlas grzybów mikroskopowych. Wydawnictwa PWN, Warszawa, 1990; Kajak, Z.: Hydrobiologia-limnologia. Ekosystemy wód śródlądowych. Wydawnictwo Naukowe PWN, Warszawa, 1998; Kunicki-Goldfinger, W.J.W.: Życie bakterii. PWN, 1999; M. Łebkowska, M. Załęska-Radziwiłł, A. Muszyński, A. Tabernacka, E. Miaśkiewicz-Pęska, E. Karwowska, T. Słomczyński, E. Pajor, E. Zborowska, A. Miłobędzka. Mikroorganizmy – pozytywna i negatywna rola w inżynierii środowiska. Oficyna Wydawnicza PW, Warszawa 2016; Stańczykowska, A.: Zwierzęta bezkręgowe naszych wód. Wydawnictwa Szkolne i Pedagogiczne, 1979; Allan D.: Ekologia wód płynących. PWN, Warszawa 1998; Banaszak J., Wiśniewski H.: Podstawy ekologii. Wyd. Adam Marszałek, Toruń, 2004; Wiąckowski S.: Ekologia ogólna, Oficyna Wydawnicza Branta, 2001.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na temat morfologii wybranych grup organizmów, struktury zbiorowisk w środowisku wodnym oraz skutków oddziaływania antropogenicznego na ekosystemy i metod jego oceny.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zajęć laboratoryjnych, sprawdziany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IS_W05, IS_W20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metody oceny bioróżnorodności w środowisku i podstawowe prawa ekologiczne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na zajęciach, sprawozdania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Posiada wiedzę z biologii, ekologii i ochrony środowiska w zakresie wybranych biologicznych technik i metod stosowanych do oceny stanu elementów środowiska oraz opisu zachodzących w nim procesów.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Posługuje się prawidłowo nomenklaturą stosowaną w inżynierii środowiska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zajęć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IS_U16, IS_U21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I.P6S_UK,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 Potrafi opisać i prawidłowo zinterpretować wybrane procesy biologiczne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raporty z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IS_U15, IS_U16, IS_U21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III.P6S_UW.o, I.P6S_UK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 Potrafi zastosować wybrane procesy biologiczne w inżynierii i ochronie środowiska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raporty z ćwiczeń, sprawdziany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ciągłego dokształcania się w zakresie zastosowania nauk biologicznych w inżynierii środowiska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podczas zajęć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I.P6S_KK</w:t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wagi pozatechnicznych aspektów i skutków działalności inżynierskiej na ekosystemy i związanej z tym odpowiedzialności za podejmowane decyzje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podczas zajęć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I.P6S_KR, P6U_K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2025-04-18T02:11:47+02:00</dcterms:created>
  <dcterms:modified xsi:type="dcterms:W3CDTF">2025-04-18T02:11:47+02:00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