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informacji o lasach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16, w tym: obecność na ćwiczeniach: 16 godz.
Przygotowanie do zajęć ćwiczeniowych: 14 godz.
Razem nakład pracy studenta: 30 godz. = 1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ECTS
 Godziny kontaktowe: 16, w tym: obecność na ćwiczeniach: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Wykonanie leśnej mapy numerycznej wraz z częścią opisową (opis taksacyjny).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leśna.
Plan urządzenia lasu.
Państwowe Gospodarstwo Leśne Lasy Państwowe.
Podstawy leśnictwa.
Prace geodezyjne i dokumentacja geodezyjna sporządzana dla obszarów leśnych.
System informacji przestrzennej w Lasach Państwowych.
Leśna mapa numeryczna.
Opisowa baza danych.
Mapy tematyczne i analizy przestrzenne na obszarach leśnych.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 i sprawozdań oraz uzyskanie pozytywnej oceny ze sprawdzianu pisemnego.
Do zaliczenia sprawdzianu wymagane jest uzyskanie minimum 60% punktów.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28 września 1991 r. o lasach
Instrukcja urządzania lasu - załącznik do Zarządzenia nr 55 Dyrektora Generalnego Lasów Państwowych z dnia 21 listopada 2011 r., obowiązującego
w jednostkach organizacyjnych Lasów Państwowych od dnia 21 listopada 2011 r.
"Geomatyka w Lasach Państwowych" - Centrum Informacyjne Lasów Państwowych, 2013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www.robertluczynski.com/dydaktyka.html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GK.NMS405_W1: </w:t>
      </w:r>
    </w:p>
    <w:p>
      <w:pPr/>
      <w:r>
        <w:rPr/>
        <w:t xml:space="preserve">zna zasady funkcjonowania systemu informacji o lasach, w szczególności w zakresie leśnej mapy numerycznej oraz opisu taksacyjnego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K_W06, K_W09,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T2A_W07, T2A_W08, T2A_W09, T2A_W11, T2A_W02, T2A_W03, T2A_W04, T2A_W05, T2A_W07, T2A_W08, T2A_W09, T2A_W02, T2A_W03, T2A_W04, T2A_W05, 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GK.NMS405_U1: </w:t>
      </w:r>
    </w:p>
    <w:p>
      <w:pPr/>
      <w:r>
        <w:rPr/>
        <w:t xml:space="preserve">potrafi sporządzić leśną mapę numeryczną oraz opis taksacyjny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K_U08, K_U12, K_U13,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T2A_U10, T2A_U11, T2A_U16, T2A_U15, T2A_U05, T2A_U12, T2A_U17, T2A_U18, T2A_U05, T2A_U07, T2A_U14, T2A_U16, T2A_U19, T2A_U15, T2A_U07, T2A_U09, T2A_U10, T2A_U12, T2A_U15, T2A_U09, T2A_U18, T2A_U19,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GK.NMS405_K1: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2025-07-05T00:51:55+02:00</dcterms:created>
  <dcterms:modified xsi:type="dcterms:W3CDTF">2025-07-05T00:51:55+02:00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