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GK.NMS408G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Podjęty temat pracy dyplomowej magisterskiej - potwierdzenie przez złożenie w dziekanacie karty pracy dyplomowej.
Znajomość zagadnień omawianych na przedmiotach prowadzonych na studiach I st. i II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
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
Po zaliczeniu seminarium student ma wiedzę o projektach realizowanych przez innych dyplomantów z grupy seminaryjnej i najistotniejszych nowych osiągnięciach w zakresie realizowanych przez nich prac dyplomowych oraz prezentowanych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
Sposób bieżącej kontroli wyników nauczania: 
1) Przygotowanie i prezentacja przez studenta referatu związanego z realizowaną pracą dyplomową. Udzielenie pozytywnych odpowiedzi na pytania prowadzącego seminarium oraz studentów . Postępowanie to zakończone jest oceną wystawioną przez prowadzącego. 
2) Ocena wyników sprawdzianu pisemnego obejmującego zagadnienia omawiane na spotkaniach seminaryjnych.
Do zaliczenia sprawdzianu wymagane jest uzyskanie minimum 60% punktów.
Oceny wpisywane są według zasady:  5,0 - pięć (4,76 –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prezentowanymi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GK.NMS408G_W1: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T2A_W03, T2A_W10, T2A_W08, T2A_W09, T2A_W01, T2A_W04, T2A_W04, T2A_W05, T2A_W06, T2A_W07, T2A_W03, T2A_W04, T2A_W05, T2A_W07, T2A_W03, T2A_W07, T2A_W04, T2A_W05, T2A_W03, T2A_W07, T2A_W08, T2A_W08, T2A_W03, T2A_W04, T2A_W08,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GK.NMS408G_U1: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GK.NMS408G_U2: </w:t>
      </w:r>
    </w:p>
    <w:p>
      <w:pPr/>
      <w:r>
        <w:rPr/>
        <w:t xml:space="preserve">potrafi przygotować opracowanie zawierające prezentację i omówienie  wyników realizowanego projektu oraz poprowadzić dyskusję na ten temat i odpowiedzieć na zadawane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GK.NMS408G_K1: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2026-07-08T02:56:06+02:00</dcterms:created>
  <dcterms:modified xsi:type="dcterms:W3CDTF">2026-07-08T02:56:06+02:00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