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naukach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prof. PW; Dr hab. Anna Zamojska-Dzienio,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40 h; w tym
	a) przygotowanie do ćwiczeń i do kolokwiów – 30 h
	b) zapoznanie się z literaturą – 10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Elementy logiki i teorii mnogości
2.	Algebra liniowa z geometrią
3.	Algebra i jej zastosowania
4.	Algebra w kryptografii
Wymagania wstępne:
Znajomość podstawowych struktur algebraicznych takich jak grupy, pierścienie i ciała.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wybranych działów algebry abstrakcyjnej i pewnych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Algebry abstrakcyjne.
	- Podalgebry, homomorfizmy i produkty algebr dowolnego typu.
	- Kongruencje i algebry ilorazowe. Twiedzenia o izomorfizmie. 
	- Termy i równości. Algebry wolne. 
	- Rozmaitości i inne klasy algebr. Twierdzenie Birkhoffa.
2. Półgrupy i monoidy. 
	- Podpółgrupy i podmonoidy. Homomorfizmy i działania na zbiorach. 
	- Półgrupy i monoidy wolne. 
3. Quasigrupy i n-quasigrupy.
	- Izotopie, automorfizmy i grupy przekształceń quasigrup.
	- Szyfry quasigrupowe.
	- Kody liniowe oparte o kwadraty łacińskie.
	- n-arne quasigrupy i n-arne kody quasigrupowe.
	- Jednostronne quasigrupy i quandle.
4. Półkraty i kraty.
	- Półkraty i kraty jako zbiory uporządkowane i jako algebry
                abstrakcyjne.
	- Kraty rozdzielne. Twierdzenie o reprezentacji (skończonych) krat 
                rozdzielnych.
	- Kraty zupełne. Twierdzenie Knastera-Tarskiego o punkcie stałym.
	- Kraty i algebry Boole'a. Wolne algebry Boole'a. Twierdzenie o 
                reprezentacji dla skończonych algebr Boole’a.
	- Kraty kongruencji.
	- Algebry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dwóch sprawdzianów w ciągu semestru - pytania teoretyczne dotyczące wiedzy podawanej podczas wykładów oraz zadania do samodzielnego rozwiązania analogiczne do zadań rozwiązywanych na ćwiczeniach. Maksymalna liczba punktów do zdobycia na każdym kolokwium: 20. Do punktów uzyskanych na kolokwiach doliczane będą punkty dodatkowe uzyskane za aktywność na ćwiczeniach (0-20 punktów). Zdobycie w sumie 31 punktów oznacza zaliczenie ćwiczeń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Bergman, Universal Algebra - Fundamentals and Selected Topics, Chapman and Hall/CRC, 2011
2.	B. A. Davey, H. A. Priestley, Introduction to Lattices and Order, Cambridge University Press 2002
3.	A. Romanowska, Algebra i jej zastosowania, Oficyna Wydawnicza PW 2020
4.	V. Shcherbacov, Elements of Quasigroup Theory and Applications, Chapman and Hall/CRC, 2017 
5.	J.D.H. Smith, An introduction to quasigroups and their representation, Chapman and Hall/CRC,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ANI_W01: </w:t>
      </w:r>
    </w:p>
    <w:p>
      <w:pPr/>
      <w:r>
        <w:rPr/>
        <w:t xml:space="preserve">Ma pogłębioną wiedzę dotyczącą wybranych struktur algebraicznych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ANI_W02: </w:t>
      </w:r>
    </w:p>
    <w:p>
      <w:pPr/>
      <w:r>
        <w:rPr/>
        <w:t xml:space="preserve">Zna podstawowe pojęcia algebry abstrakcyjnej.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ANI_U01: </w:t>
      </w:r>
    </w:p>
    <w:p>
      <w:pPr/>
      <w:r>
        <w:rPr/>
        <w:t xml:space="preserve">Posiada umiejętność posługiwania się metodami algebraicznymi  do opisu i rozwiązywania pewnych problemów z zakresu matematyki stosowanej.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ANI_U02: </w:t>
      </w:r>
    </w:p>
    <w:p>
      <w:pPr/>
      <w:r>
        <w:rPr/>
        <w:t xml:space="preserve">Posiada umiejętność posługiwania się pojęciami algebry abstrakcyjnej w zakresie bezpieczeństwa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ANI_U03: </w:t>
      </w:r>
    </w:p>
    <w:p>
      <w:pPr/>
      <w:r>
        <w:rPr/>
        <w:t xml:space="preserve">Ma umiejętność dostrzeżenia struktur algebraicznych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ANI_K01: </w:t>
      </w:r>
    </w:p>
    <w:p>
      <w:pPr/>
      <w:r>
        <w:rPr/>
        <w:t xml:space="preserve">Rozumie potrzebę wzbogacania wiedzy przez samokształcenie.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2026-03-24T13:35:03+01:00</dcterms:created>
  <dcterms:modified xsi:type="dcterms:W3CDTF">2026-03-24T13:35:03+01:00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