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eksploracji danych</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1120-MAD00-LSP-0241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d) konsultacje – 5 h
2. praca własna studenta – 50 h; w tym
	a) zapoznanie się z literaturą – 8 h
	b) rozwiązanie zadań domowych – 20 h
	c) przygotowanie do zajęć projektowych – 22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rozwiązanie zadań domowych – 20 h
przygotowanie do zajęć projektowych –22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technik eksploracyjnej analizy danych.
W szczególności technik analizy rozkładu pojedynczych zmiennych oraz par zmiennych.
Wprowadzenie do analizy zależności pomiędzy zmiennymi.
Omówienie technik opisu liczbowego oraz graficznego.
Wykrywanie wartości nietypowych oraz błędów w danych.</w:t>
      </w:r>
    </w:p>
    <w:p>
      <w:pPr>
        <w:keepNext w:val="1"/>
        <w:spacing w:after="10"/>
      </w:pPr>
      <w:r>
        <w:rPr>
          <w:b/>
          <w:bCs/>
        </w:rPr>
        <w:t xml:space="preserve">Treści kształcenia: </w:t>
      </w:r>
    </w:p>
    <w:p>
      <w:pPr>
        <w:spacing w:before="20" w:after="190"/>
      </w:pPr>
      <w:r>
        <w:rPr/>
        <w:t xml:space="preserve">Wykład i laboratorium:
1. Cele eksploracyjnej analizy danych
2. Analiza rozkładu jednej zmiennej ciągłej (histogram, wykres pudełko wąsy, jądrowy estymator gęstości)
3. Analiza rozkładu jednej zmiennej dyskretnej (analiza częstości)
4. Analiza zgodności rozkładu (wykres qqplot, rootogram)
5. Analiza wartości nietypowych, skrajnych i błędnych
6. Analiza wartości brakujących
7. Analiza dwóch zmiennych ciągłych (korelacja)
8. Analiza dwóch zmiennych kategorycznych (wykresy mozaikowe)
9. Analiza dwóch zmiennych mieszanych
10. Analiza wielu zmiennych</w:t>
      </w:r>
    </w:p>
    <w:p>
      <w:pPr>
        <w:keepNext w:val="1"/>
        <w:spacing w:after="10"/>
      </w:pPr>
      <w:r>
        <w:rPr>
          <w:b/>
          <w:bCs/>
        </w:rPr>
        <w:t xml:space="preserve">Metody oceny: </w:t>
      </w:r>
    </w:p>
    <w:p>
      <w:pPr>
        <w:spacing w:before="20" w:after="190"/>
      </w:pPr>
      <w:r>
        <w:rPr/>
        <w:t xml:space="preserve">Zaliczenie przedmiotu oparte będzie o trzy składowe.
Główna (50%) to prace domowe, których w semestrze będzie 10.
Pozostałe dwie składowe to projekt (30%) oraz aktywność na zajęciach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po pakiecie R'', Przemysław Biecek 2017
2. ,,R for Data Science’’ Garrett Grolemund, Hadley Wickham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WAD_W01: </w:t>
      </w:r>
    </w:p>
    <w:p>
      <w:pPr/>
      <w:r>
        <w:rPr/>
        <w:t xml:space="preserve">Zna podstawy programowania w języku R. Zna podstawowe metody i algorytmy wykorzystywane w przetwarzaniu danych i przygotowywaniu ich do analizy.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WAD_W02: </w:t>
      </w:r>
    </w:p>
    <w:p>
      <w:pPr/>
      <w:r>
        <w:rPr/>
        <w:t xml:space="preserve">Zna podstawowe metody eksploracyjnej analizy danych i ich wizualizacji.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WAD_U01: </w:t>
      </w:r>
    </w:p>
    <w:p>
      <w:pPr/>
      <w:r>
        <w:rPr/>
        <w:t xml:space="preserve">Potrafi przygotować dane do analizy, dobrać metodę wizualizacji do specyfiki danych oraz przeprowadzić ich eksploracyjną analizę.</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WAD_K01: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2026-06-24T17:08:31+02:00</dcterms:created>
  <dcterms:modified xsi:type="dcterms:W3CDTF">2026-06-24T17:08:31+02:00</dcterms:modified>
</cp:coreProperties>
</file>

<file path=docProps/custom.xml><?xml version="1.0" encoding="utf-8"?>
<Properties xmlns="http://schemas.openxmlformats.org/officeDocument/2006/custom-properties" xmlns:vt="http://schemas.openxmlformats.org/officeDocument/2006/docPropsVTypes"/>
</file>