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Computer Network</w:t>
      </w:r>
    </w:p>
    <w:p>
      <w:pPr>
        <w:keepNext w:val="1"/>
        <w:spacing w:after="10"/>
      </w:pPr>
      <w:r>
        <w:rPr>
          <w:b/>
          <w:bCs/>
        </w:rPr>
        <w:t xml:space="preserve">Koordynator przedmiotu: </w:t>
      </w:r>
    </w:p>
    <w:p>
      <w:pPr>
        <w:spacing w:before="20" w:after="190"/>
      </w:pPr>
      <w:r>
        <w:rPr/>
        <w:t xml:space="preserve">Mgr inż. Jerzy Sobczyk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Computer Science and Information Systems</w:t>
      </w:r>
    </w:p>
    <w:p>
      <w:pPr>
        <w:keepNext w:val="1"/>
        <w:spacing w:after="10"/>
      </w:pPr>
      <w:r>
        <w:rPr>
          <w:b/>
          <w:bCs/>
        </w:rPr>
        <w:t xml:space="preserve">Grupa przedmiotów: </w:t>
      </w:r>
    </w:p>
    <w:p>
      <w:pPr>
        <w:spacing w:before="20" w:after="190"/>
      </w:pPr>
      <w:r>
        <w:rPr/>
        <w:t xml:space="preserve">Obligatory</w:t>
      </w:r>
    </w:p>
    <w:p>
      <w:pPr>
        <w:keepNext w:val="1"/>
        <w:spacing w:after="10"/>
      </w:pPr>
      <w:r>
        <w:rPr>
          <w:b/>
          <w:bCs/>
        </w:rPr>
        <w:t xml:space="preserve">Kod przedmiotu: </w:t>
      </w:r>
    </w:p>
    <w:p>
      <w:pPr>
        <w:spacing w:before="20" w:after="190"/>
      </w:pPr>
      <w:r>
        <w:rPr/>
        <w:t xml:space="preserve">1030-IN000-ISA-0352 </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50 h; w tym
	a) obecność na wykładach – 30 h
	b) obecność na laboratoriach – 15 h
	c) konsultacje – 5 h
2. praca własna studenta – 60 h; w tym
	a) przygotowanie do zajęć laboratoryjnych – 30 h
	b) zapoznanie się z literaturą – 10 h
	c) przygotowanie do sprawdzianów  – 20 h
Razem 110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15 h
3. konsultacje – 5 h
Razem 50 h, co odpowiada 2 pkt. ECTS</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15 h
2. przygotowanie do zajęć laboratoryjnych – 30 h
Razem: 45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The aim of the subject is to teach basics of usage, management and design of modern computer networks. It should be considered as an introduction to rich and rapidly developing domain of computer science.</w:t>
      </w:r>
    </w:p>
    <w:p>
      <w:pPr>
        <w:keepNext w:val="1"/>
        <w:spacing w:after="10"/>
      </w:pPr>
      <w:r>
        <w:rPr>
          <w:b/>
          <w:bCs/>
        </w:rPr>
        <w:t xml:space="preserve">Treści kształcenia: </w:t>
      </w:r>
    </w:p>
    <w:p>
      <w:pPr>
        <w:spacing w:before="20" w:after="190"/>
      </w:pPr>
      <w:r>
        <w:rPr/>
        <w:t xml:space="preserve">.</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K_U16, K_U28, K_U29, K_U30 </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K_U17</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keepNext w:val="1"/>
        <w:spacing w:after="10"/>
      </w:pPr>
      <w:r>
        <w:rPr>
          <w:b/>
          <w:bCs/>
        </w:rPr>
        <w:t xml:space="preserve">Charakterystyka U05: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2025-04-18T01:54:07+02:00</dcterms:created>
  <dcterms:modified xsi:type="dcterms:W3CDTF">2025-04-18T01:54:07+02:00</dcterms:modified>
</cp:coreProperties>
</file>

<file path=docProps/custom.xml><?xml version="1.0" encoding="utf-8"?>
<Properties xmlns="http://schemas.openxmlformats.org/officeDocument/2006/custom-properties" xmlns:vt="http://schemas.openxmlformats.org/officeDocument/2006/docPropsVTypes"/>
</file>