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Elective 2</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Detailed information is provided in the descriptions of offered courses.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Elective courses are related to both theoretical and practical aspects of information science. The courses give students an opportunity to expand and deepen the already gained knowledge and skills in particular area of interest. Students are obliged to choose one item from a list of offered courses approved by the Programme Commission in Computer Science and Information Systems for the Bachelor's studies for a given academic year.</w:t>
      </w:r>
    </w:p>
    <w:p>
      <w:pPr>
        <w:keepNext w:val="1"/>
        <w:spacing w:after="10"/>
      </w:pPr>
      <w:r>
        <w:rPr>
          <w:b/>
          <w:bCs/>
        </w:rPr>
        <w:t xml:space="preserve">Treści kształcenia: </w:t>
      </w:r>
    </w:p>
    <w:p>
      <w:pPr>
        <w:spacing w:before="20" w:after="190"/>
      </w:pPr>
      <w:r>
        <w:rPr/>
        <w:t xml:space="preserve">Detailed information is provided in the descriptions of offered courses.</w:t>
      </w:r>
    </w:p>
    <w:p>
      <w:pPr>
        <w:keepNext w:val="1"/>
        <w:spacing w:after="10"/>
      </w:pPr>
      <w:r>
        <w:rPr>
          <w:b/>
          <w:bCs/>
        </w:rPr>
        <w:t xml:space="preserve">Metody oceny: </w:t>
      </w:r>
    </w:p>
    <w:p>
      <w:pPr>
        <w:spacing w:before="20" w:after="190"/>
      </w:pPr>
      <w:r>
        <w:rPr/>
        <w:t xml:space="preserve">Detailed information is provided in the descriptions of offered courses.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Detailed information is provided in the descriptions of offered courses.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K_W03, K_W04, K_W05, K_W06, K_W07, K_W08, K_W09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K_W10, K_W11, K_W12, K_W13,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K_U29, K_U30 , K_U01, K_U02, K_U03, K_U04, K_U11, K_U16, K_U17, K_U18, K_U19, K_U20, K_U23, K_U24, K_U25, K_U26, K_U27, K_U28</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2026-06-02T07:22:53+02:00</dcterms:created>
  <dcterms:modified xsi:type="dcterms:W3CDTF">2026-06-02T07:22:53+02:00</dcterms:modified>
</cp:coreProperties>
</file>

<file path=docProps/custom.xml><?xml version="1.0" encoding="utf-8"?>
<Properties xmlns="http://schemas.openxmlformats.org/officeDocument/2006/custom-properties" xmlns:vt="http://schemas.openxmlformats.org/officeDocument/2006/docPropsVTypes"/>
</file>