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Discrete Mathematics 2</w:t>
      </w:r>
    </w:p>
    <w:p>
      <w:pPr>
        <w:keepNext w:val="1"/>
        <w:spacing w:after="10"/>
      </w:pPr>
      <w:r>
        <w:rPr>
          <w:b/>
          <w:bCs/>
        </w:rPr>
        <w:t xml:space="preserve">Koordynator przedmiotu: </w:t>
      </w:r>
    </w:p>
    <w:p>
      <w:pPr>
        <w:spacing w:before="20" w:after="190"/>
      </w:pPr>
      <w:r>
        <w:rPr/>
        <w:t xml:space="preserve">prof. dr hab. inż.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1120-IN000-ISA-0234</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praca własna studenta – 55 h; w tym
	a) przygotowanie do ćwiczeń – 30 h
	b) zapoznanie się z literaturą – 10 h
	c) przygotowanie do kolokwiów i egzaminu – 15 h
Razem 120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Razem 65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To provide basic mathematical concepts, structures, results and methods of discrete mathematics and demonstrate their applicability in computer science. To aquire ability of interpretation of computer science concepts in terms of functions and relations. </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2026-03-28T10:22:16+01:00</dcterms:created>
  <dcterms:modified xsi:type="dcterms:W3CDTF">2026-03-28T10:22:16+01:00</dcterms:modified>
</cp:coreProperties>
</file>

<file path=docProps/custom.xml><?xml version="1.0" encoding="utf-8"?>
<Properties xmlns="http://schemas.openxmlformats.org/officeDocument/2006/custom-properties" xmlns:vt="http://schemas.openxmlformats.org/officeDocument/2006/docPropsVTypes"/>
</file>