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Sadowska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 godzin, w tym:
a) uczestnictwo wykładach - 30 godzin, 
b) uczestnictwo w ćwiczeniach projektowych - 15 godzin,
c) udział w konsultacjach - 5 godzin.
2) Praca własna studenta - 55 godzin, w tym:
a) przygotowanie do ćwiczeń projektowych - 10 godzin,
b) zapoznanie się ze wskazaną literaturą - 10 godzin,
c) opracowanie projektów - 10 godzin,
d) przygotowanie do sprawdzianów - 10 godzin,
e) przygotowanie do zaliczenia wykładów - 15 godzin.
RAZEM: 105 godzin - 4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 godzin, w tym:
a) uczestnictwo w wykładach - 30 godzin, 
b) uczestnictwo w ćwiczeniach projektowych - 15 godzin,
c) udział w konsultacjach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- 40 godzin, w tym:
a) uczestnictwo w ćwiczeniach projektowych - 15 godzin,
b) udział w konsultacjach - 5 godzin,
c) przygotowanie do ćwiczeń projektowych - 10 godzin,
d) opracowanie projektów - 10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geodezji, rachunek wyrównawczy, podstawy grafiki inżynierskiej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i nabycie umiejętności z zakresu:
- wykonywania precyzyjnych pomiarów kątowych i liniowych w osnowach szczegółowych i specjalnych,
- opracowania obserwacji geodezyjnych w lokalnych i państwowych układach współrzędnych,
- oceny dokładności wykonywanych pomiarów,
- projektowania podstawowych konstrukcji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Osnowy szczegółowe. Powierzchniowe sieci kątowo-liniowe (projekt, wywiad, stabilizacja). Pomiary kątowe w sieciach powierzchniowych. Ocena dokładności pomiarów kierunków i kątów. Wyrównania stacyjne kierunków i kątów. Wzór Ferrero. Metodyka pomiarów liniowych w osnowach szczegółowych. Polowe metody sprawdzania stałej dodawania dalmierza elektrooptycznego. Redukcje geometryczne i odwzorowawcze długości pomierzonych dalmierzem elektro-optycznym. Pomiary mimośrodowe. Poprawki mimośrodowe kierunków, kątów i długości. Analiza dokładności pomiarów mimośrodowych. Opracowanie sieci geodezyjnej na płaszczyźnie w odwzorowaniu Gaussa-Krügera. Transformacja Helmerta. Elementy projektowania sieci geodezyjnych. Analiza dokładności podstawowych konstrukcji geodezyjnych. Szczegółowa osnowa pozioma zakładana metodą poligonizacji i poligonotriangulacji. Analiza dokładności położenia punktów w ciągu poligonowym (błąd podłużny i błąd poprzeczny punktu w ciągu wiszącym i obustronnie nawiązanym). 
ĆWICZENIA PROJEKTOWE: 
Pomiar kątów metodą kierunkową. Wstępne opracowanie pomierzonych kątów i kierunków (wyrównania stacyjne, ocena dokładności pomiarów kątowych). Redukcje geometryczne i odwzorowawcze długości pomierzonych dalmierzem elektro-optycznym. Redukcje kierunków, kątów i długości pomierzonych mimośrodowo. Wyznaczanie elementów mimośrodu metodą pośrednią. Analiza dokładności pomiarów mimośrodowych. Opracowanie sieci geodezyjnej na płaszczyźnie w odwzorowaniu Gaussa-Krügera. Transformacja Helmerta. Analiza dokładności pojedynczych wcięć metodą rachunkowo-graficzną.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jest obowiązkowa (w ciągu semestru student może mieć co najwyżej 2 usprawiedliwione nieobecności). 
Indywidualna ocena poprawności wykonywanych pomiarów.
Zaliczenie 6 projektów.
Pozytywne oceny z dwóch kolokwiów obejmujących treść ćwiczeń.
Pozytywne zaliczenie wykładów - 2 sprawdziany 60 min.
Ocena z przedmiotu – średnia arytmetyczna zaliczenia ćwiczeń i wykładów w sem.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Malarski: Geodezyjne pomiary szczegółowe. Klasyczne metody pomiarowe sieci geodezyjnych, Oficyna Wydawnicza PW, Warszawa 2021 r.
2. J. Beluch i współautorzy: Ćwiczenia z geodezji II, Wyd. AGH, Kraków 2008 r.
3. T. Lazzarini, A. Hermanowski, J. Gaździcki, M. Dobrzycka, I. Laudyn: Geodezja. Geodezyjna osnowa szczegółowa, PPWK, W-wa 1990r. 
4. A. Skórczyński: Lokalna triangulacja i trilateracja, WPW, W-wa 1997r. 
5. A. Skórczyński i współautorzy: Przewodnik do ćwiczeń polowych z geodezji II, WPW, 1997r. 
6. Rozporządzenie Ministra Administracji i Cyfryzacji z dn.14 lutego 2012 r. w sprawie osnów  geodezyjnych, grawimetrycznych i magnetycznych (Dz. U. z 2012 r.  poz.352);
7. Rozporządzenie Ministra Rozwoju, Pracy i Technologii z dnia 6 lipca 2021 r. w sprawie osnów  geodezyjnych, grawimetrycznych i magnetycznych (Dz. U. z 2021 r.  poz. 1341);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GK.SIK513_W01: </w:t>
      </w:r>
    </w:p>
    <w:p>
      <w:pPr/>
      <w:r>
        <w:rPr/>
        <w:t xml:space="preserve">Zna zasady przeprowadzania wstępnych analiz dokładnościowych oraz opracowania obserwacji geodezyjnych w lokalnych i państwowych układach współrzędnych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wykładów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K_W07, K_W08, 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T1A_W06, T1A_W03,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GK.SIK513_W02: </w:t>
      </w:r>
    </w:p>
    <w:p>
      <w:pPr/>
      <w:r>
        <w:rPr/>
        <w:t xml:space="preserve">Zna zasady projektowania podstawowych konstrukcji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wykładów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GK.SIK513_U01: </w:t>
      </w:r>
    </w:p>
    <w:p>
      <w:pPr/>
      <w:r>
        <w:rPr/>
        <w:t xml:space="preserve">Potrafi wykonywać precyzyjne pomiary kątowe i liniowe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ocena poprawności wykonywanych pomiarów.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GK.SIK513_U02: </w:t>
      </w:r>
    </w:p>
    <w:p>
      <w:pPr/>
      <w:r>
        <w:rPr/>
        <w:t xml:space="preserve">Potrafi opracować wykonane pomiary, wprowadzać odpowiednie poprawki, redukcje geometryczne i odwzorowawcze oraz ocenić ich dokładność.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obejmujących opracowanie numeryczne sieci kątowo-liniowej na płaszczyźnie G-K oraz transformacji Helmerta współrzędnych płaskich. Sprawdzian z redukcji obserwacji.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GK.SIK513_U03: </w:t>
      </w:r>
    </w:p>
    <w:p>
      <w:pPr/>
      <w:r>
        <w:rPr/>
        <w:t xml:space="preserve">Potrafi projektować osnowy szczegółowe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oraz sprawdzian z zakresu analizy dokładności pojedynczych wcięć.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T1A_U13, T1A_U14, T1A_U16,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GK.SIK513_K01: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poprawności, staranności i terminowości wykonania ćwiczeń terenowych i prac kontrolnych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p>
      <w:pPr>
        <w:keepNext w:val="1"/>
        <w:spacing w:after="10"/>
      </w:pPr>
      <w:r>
        <w:rPr>
          <w:b/>
          <w:bCs/>
        </w:rPr>
        <w:t xml:space="preserve">Efekt GK.SIK513_K02: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2026-10-14T09:44:54+02:00</dcterms:created>
  <dcterms:modified xsi:type="dcterms:W3CDTF">2026-10-14T09:44:54+02:00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