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Badyda,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IIN2A_06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Obecność na wykładach: 16, zapoznanie się z literaturą: 24, przygotowanie do kolokwium: 10; Razem – 50h Projekt: obecność na ćwiczeniach projektowych: 8, opracowanie projektu na wybrany temat: 13, przygotowanie referatu/prezentacji: 4; Razem – 25h Razem - 75h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- 16h, Projekt – 8h; Razem - 24h = 0,96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obecność na ćwiczeniach projektowych: 8, opracowanie projektu na wybrany temat: 13, przygotowanie referatu/prezentacji: 4; Razem –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zalecane 15 - 100, Projekt: zalecane: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warunkach coraz ostrzejszych ograniczeń związanych z gospodarowaniem zasobami środowiska mających rosnący wpływ na procesy gospodarcze, konieczna jest specjalizacja w menedżerskim podejściu do ochrony środowiska. W toku zajęć studenci poznają treści inżynierii zrównoważonego rozwoju społeczno-gospodarczego, a także mechanizmy oraz narzędzia jego wdrażania. Nacisk kładzie się na umiejętność samodzielnego podejmowania optymalnych decyzji w procesach gospodarczych, w praktyce administracji publicznej, jak również dotyczących rozwoju infrastruktury z uwzględnieniem kryteriów ochrony środowiska. Istotne jest również przedstawienie kosztów środowiskowych urbanizacji i wzrostu gospodarczego prowadzącego do wzrostu wykorzystania zasobów środowiska. Zrozumienie konsekwencji tego wzrostu prowadzącego do zanieczyszczenia powietrza, gleby, wód podziemnych i powierzchniowych. Ukazanie kosztów usuwania szkód ekologicznych i zapobiegania im. Zrozumienie mechanizmów rozwoju gospodarczego bez wzrostu zanieczyszczania środowiska (decoupling). Rola organów administracji państwowej i prywatnych przedsiębiorców w zarządzaniu ekorozwojem. Technologie proekologiczne, najlepsze dostępne techniki, „czysta produkcja”. Systemy zarządzania środowiskiem w przedsiębiorstwie. Systemy zarządzania środowiskiem w gminie, powiecie i w regionie. Polityka ekologiczna państwa. Polityka ekologiczna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 Ocena skutków działania człowieka w środowisku; 2. Zarządzanie ochroną środowiska w wymiarze lokalnym, regionalnym i globalnym; 3. Współczesne problemy zanieczyszczenia środowiska; 4. Bezpieczeństwo energetyczne i ograniczenie emisji gazów cieplarnianych; 5. Zarządzanie ochroną środowiska w procesach rozwoju infrastruktury; 6. Zarządzanie ochroną środowiska w jednostkach samorządowych; 7. Konflikty społeczne i ekologiczne; 8. Kolokwium. Projekt: 1. Organizacja, otoczenie dalsze i bliższe, formuła PESTEM, analiza interesariuszy; 2. Rodzaje i charakterystyka instrumentów zarządzania ochroną środowiska; 3. Współpraca z partnerami, społeczeństwem, POE; 4. Źródła finansowania ZOŚ; 5. Analiza SWOT; 6. Wizja, cele i zadania zarządzania ochroną środowiska; 7. Organizacja systemu ZOŚ, harmonogram wdrażania, sposoby monitorowania efektów; 8. Przygotowanie opracowania na wybrany temat z zakresu zarządzania ochroną środowiska w przedsiębiorstwie lub JST; prezentacja.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pozytywna ocena z kolokwium; Warunki zaliczenia ćwiczeń projektowych: pozytywna ocena z opracowania na wybrany temat i prezentacji. Zasady wystawiania oceny zintegrowanej: 0,5*kolokwium+0,5*opracowanie+prezentacja.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Tak
Literatura ISO 14001: Systemy zarządzania środowiskowego, specyfikacja i wytyczne stosowania ISO 14004: Systemy zarządzania środowiskowego, wskazówki ogólne do zasad, systemów i instrumentów pomocniczych ISO 14015: Zarządzanie środowiskowe – Ocena środowiskowa lokalizacji i organizacji ISO 14031: Zarządzanie środowiskowe – Ocena efektów działalności środowiskowej - Wytyczne ISO 14031: Zarządzanie środowiskowe – Przykłady oceny efektów działalności środowiskowej ISO 14040: Zarządzanie środowiskowe – Ocena cyklu życia – Zasady i struktura ISO 14044: Zarządzanie środowiskowe – Ocena cyklu życia – Wymagania i wytyczne Zarządzanie środowiskowe i systemy zarządzania środowiskowego, Ryszard Nowosielski, Monika Spilka, Aneta Kania, Wydawnictwo Politechniki Śląskiej, Gliwice 2010, s. 138. Zintegrowane zarządzanie środowiskiem, Andrzej Kryński, Matthias Kramer, Aime F. Caekelbergh, Oficyna a Wolters Kluwer business, Warszawa 2013, s. 315-316. Bródka, Sylwia., and Wydawnictwo Naukowe PWN. Wydawca. Adaptacyjne Zarządzanie środowiskiem : Podstawy Teoretyczne I Zastosowania. Wydanie I - I Dodruk. ed. Warszawa: Wydawnictwo Naukowe PWN, 2021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Posiada wiedzę w zakresie menedżerskiego podejścia do zagadnień związanych z ochroną środowiska, umiejąc ją wiązać z innymi zagadnieniami dotyczącymi ochrony środowiska jako całości. Posiada wiedzę w zakresie podstawowych problemów, w tym społecznych, związanych z rozwojem infrastruktury, prowadzeniem procesów ochrony środowiska w jednostkach administracji samorządowej oraz jednostkach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 ocena przygotowanej 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Posiada podstawową wiedzę w zakresie projektowania systemów zarządzania ochroną środowiska w przedsiębiorstwach lub jednostkach samorządu terytorialnego (najczęściej gminach).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 ocena przygotowanej 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korzystania z literatury przedmiotu oraz prawidłowego interpretowania pozyskanych informacji, potrafi powiązać skutki środowiskowe z określonymi aktywnościami i wpływem antropogenicznym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 ocena przygotowanej 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Posiada umiejętności pozwalające na samodzielne zaplanowanie zakresu systemu ochrony środowiska dla jednostki samorządu terytorialnego lub podmiotu gospodarczego oraz w oparciu o posiadaną wiedzę oraz informacje literaturowe i zdobyte we własnym zakresie informacje z JST lub podmiotów gospodarczych zaproponować, w ramach pracy grupowej, sposób funkcjonowania takiego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 ocena przygotowanej 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U11: </w:t>
      </w:r>
    </w:p>
    <w:p>
      <w:pPr/>
      <w:r>
        <w:rPr/>
        <w:t xml:space="preserve">Posiada podstawowe umiejętności w zakresie zarządzania sytuacjami konfliktowymi związanymi z aktywnościami człowieka, zwłaszcza w procesach rozwoju i modernizacji infrastruktury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 ocena przygotowanej 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Pracując zarówno samodzielnie, jak i w grupie, potrafi formułować opinie dotyczące funkcjonujących systemów ZOŚ, wskazując ich silne i słabe strony wraz z propozycjami modyfikacji zastanej sytuacji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 ocena przygotowanej prezentacji, ocena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K07: </w:t>
      </w:r>
    </w:p>
    <w:p>
      <w:pPr/>
      <w:r>
        <w:rPr/>
        <w:t xml:space="preserve">Ma świadomość roli społecznej absolwenta uczelni technicznej i rozumie potrzebę prawidłowego zarządzania procesami ochrony środowiska, zarówno przyrodniczego, jak i społecznego, potrafiąc przekazywać zdobytą wiedzę w sposób powszechnie zrozumiały dla odbiorców, w tym także odbiorców nieposiadających przygotowania merytorycznego z zakresu ochrony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 ocena przygotowanej 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2026-10-19T20:26:12+02:00</dcterms:created>
  <dcterms:modified xsi:type="dcterms:W3CDTF">2026-10-19T20:26:12+02:00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