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procesów rafineryjnych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Maciej Paczuski,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CS1A_72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- 45, zapoznanie ze wskazaną literaturą - 5, przygotowanie do kolokwium - 5, przygotowanie do egzaminu - 20, razem - 75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- 45 h, Razem- 45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budowy chemicznej i fizycznej ropy naftowej, jej wpływu na przebieg destylacji w warunkach przemysłowych; chemizmu, efektów cieplnych i kinetyki procesów przetwarzania produktów destylacji ropy naftowej; rozdziału i oczyszczania  półproduktów na drodze destylacji, krystalizacji i refinacji; doboru technologii wytwarzania komponentów benzyn i olejów napędowych, wytwarzania olejów bazowych, smarów i asfaltów o założonych właściwościach; zagadnień ochrony antykorozyjnej, gospodarki wodno - ściekowej i ochrony środowiska w rafinerii ropy naftowej.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Skład chemiczny, budowa fizyczna i właściwości różnych gatunków ropy naftowej; W2 - Wydobycie, transport i magazynowanie ropy naftowej: pozyskiwanie ropy ze złóż naftowych, problemy techniczne transportu i magazynowania ropy naftowej, problemy korozji, elementy logistyki; W3 - Przygotowanie do przerobu i destylacja ropy naftowej: odslanie ropy naftowej, destylacja rurowo-wieżowa - schemat technologiczny, przebieg i pramatery destylacji ropy naftowej, produkty DR-W i wymagania jakościowe; W4 -  Technologia benzyn silnikowych: proces izomeryzacji frakcji C5-C6: przebieg i parametry procesu, produkty; reformowanie katalityczne: chemizm i efekty cieplne procesu, katalizatory, przygotowanie surowca, parametry procesu, produkty; kraking katalityczny: chemizm procesu, katalizatory, blok reaktorowy, parametry procesu, produkty; wykorzystanie frakcji C3-C4, oligomeryzacja, alkilacja, eteryfikacja; komponowanie benzyn silnikowych; analiza jakości i kosztów wytwarzania benzyn. W5 - Technologia olejów napędowych; procesy wodorowe: hydrorafinacja i  hydrotreating - chemizm i parametry procesu, hydrokraking destylatów próżniowych - chemizm, katalizatory i prametry procesu, biokomponenty -  wytwarzanie, komponowanie handlowych olejów napędowych. W6 - Technologia olejów smarowych; klasyczna technologia olejów bazowych: selektywna rafinacja, deasfaltyzacja rozpuszczalnikowa, odparafinowanie, hydrofinishing; otrzymywanie olejów bazowych z udziałem katalitycznych destrukcyjnych procesów wodorowych. W 7 -  Procesy przetwarzania pozostałości naftowych; katalityczne procesy wodorowe, procesy termicznej konwersji: visbreaking, koksowanie, zgazowanie; otrzymywanie asfaltów naftowych, komponowanie olejów opałowych. W8 - Otrzymywanie smarów plastycznych, wosków naftowych, rozpuszczalników, LPG. W9 - Pomocnicze procesy w technologii rafineryjnej: produkacja i źródła wodoru w rafinerii, odzysk wodoru - proces adsorpcyjny PSA, proces niskotemperaturowego rozdziału gazów; proces Clausa; proces Hydrosulfreen; proces Merox; mycie aminowe. W10 - Problemy optymalizacji pracy rafinerii: schematy rafinerii, powiązania materiałowe, technologiczne wykorzystanie odpadów, w tym do produkcji małotonażowej, optymalizacja gospodarki energetycznej. W11 - Gospodarka wodno-ściekowa i ochrona środowiska w rafinerii; woda w rafinerii (woda chłodząca, technologiczna), system ścieków, oczyszczanie ścieków, ochrona środowiska w procesach rafineryjnych, zasady BHP w przemyśle rafineryjnym.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zb. pod red. J. Surygały: Vademecum rafinera. Ropa naftowa; właściwości, przetwarzanie, produkty, WN-T, Warszawa, 2006, [2] Lusac A.G.: Modern petroleum technology, John Wiley &amp; Sons, Ltd., 2002, [3] Gurewicz I.Ł.: Właściwości i destylacja pierwotna ropy naftowej, WN-T, Warszawa, 1968, [4] Czernożokow N.I.: Rafinacja produktów naftowych, WN-T, Warszawa, 1968, [5] Smidowicz F.W.: Przeróbka destrukcyjna ropy naftowej, WN-T, Warszawa, 1968 [6] Paczuski M., Przedlacki M., Lorek A.: Technologia produktów naftowych, Oficyna Wydawnicza Politechniki Warszawskiej, Warszawa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z zakresu technologii komponentów benzyn, olejów napędowych,  olejów opałowych, LPG, oraz produktów naftowych - paliw, olejów smarowych, smarów plastycznych, asfaltów, wosków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podstawową wiedzę o trendach rozwojowych procesów hydrorafinacji, izomeryzacji benzyn, reformingu katalitycznego, krakingu katalitycznego i alkilacji, rafinacji i odparafinowania olejów bazowych, przetwarzania pozostałości naftowych.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W22: </w:t>
      </w:r>
    </w:p>
    <w:p>
      <w:pPr/>
      <w:r>
        <w:rPr/>
        <w:t xml:space="preserve">Zna możliwości rozwoju indywidualnej przedsiębiorczości wykorzystującej wiedzę z zakresu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ocenić wpływ jakości ropy naftowej oraz jej przygotowania na przebieg destylacji a także wpływ jakości półproduktów rafineryjnych - surowców na przebieg procesów ich dalszego przerobu.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określić zależność pomiędzy procesami technologicznymi a właściwościami chemicznymi i fizykochemicznymi produktów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U17: </w:t>
      </w:r>
    </w:p>
    <w:p>
      <w:pPr/>
      <w:r>
        <w:rPr/>
        <w:t xml:space="preserve">Potrafi określać wpływ właściwości chemicznych i fizykochemicznych produktów przerobu ropy naftowej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U20: </w:t>
      </w:r>
    </w:p>
    <w:p>
      <w:pPr/>
      <w:r>
        <w:rPr/>
        <w:t xml:space="preserve">Potrafi dokonać krytycznej analizy procesu technologicznego i ocenić istniejące rozwiązania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U23: </w:t>
      </w:r>
    </w:p>
    <w:p>
      <w:pPr/>
      <w:r>
        <w:rPr/>
        <w:t xml:space="preserve">Potrafi dobrać właściwą technologię w celu uzyskania produktów naftowych o założonych właściwościach chemicznych i fizykochemicznych.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2026-09-27T09:26:59+02:00</dcterms:created>
  <dcterms:modified xsi:type="dcterms:W3CDTF">2026-09-27T09:26:59+02:00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