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systemów mechatronicznych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Jerzy Dobrosielski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MN2A_02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- 20, zapoznanie ze wskazaną literaturą - 10, przygotowanie do zaliczenia - 20, razem - 50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uzyskanie przez studentów wiedzy i umiejętności z zakresu podstawowych zagadnień dotyczących projektowania systemów mechatronicznych dla potrzeb automatyzacji maszyn, urządzeń i obiektów technicznych.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W1. - Systemy mechaniczne i układy sterowania elektrycznego. W2- Systemy i układy sterowania pneumatycznego i elektropneumatycznego. Systemy i układy sterowania hydraulicznego i elektrohydraulicznego. W3-Sterowniki programowalne, oprogramowanie, systemy informatyczne, W4- Sensoryka. W5-Maszyny manipulacyjne. W6-Technika regulacji, układy komunikacyjne. W7- Projektowanie urządzeń i systemów mechatronicznych. W8-Montaż urządzeń i systemow mechatronicznych. W10- Uruchamianie systemów i urządzeń mechatronicznych. W10- Eksploatacja urządzeń i systemow mechatronicznych.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wykładu jest uzyskanie pozytywnej oceny z zaliczenia obejmującego sprawdzenie wiedzy z zagadnień omawianych podczas wykładu w tym również wiedzy nabytej samodzielnie przez studenta ze wskazanej przez prowadzącego literatury i innych źródeł. Szczegółowe zasady oceny podawane są na początku zajęć dydaktycznych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Karnopp D.C., Morgolis D.L., Rosenberg R.C.: System Dynamics: Modeling and Symulation of Mechatronics Systems 4-th edition, John Wiley, New York 2006. 2. Kościelny W.J., Mednos W., Szaciłło - Kossowski J., Wasilewicz P.: Urządzenia i systemy mechatroniczne; REA, Warszawa 2009. 3. Schmidt D., Bauman A. i inni: Mechatronika, REA, Warszawa 2009.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W03_02: </w:t>
      </w:r>
    </w:p>
    <w:p>
      <w:pPr/>
      <w:r>
        <w:rPr/>
        <w:t xml:space="preserve">							Zna i potrafi scharakteryzować  zaawansowane elementy i układy sensoryki i elektroniki  wykorzystywane w urządzeniach i systemach mechatronicznych.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(W1 - W10).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M2A_W03_02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W03_03: </w:t>
      </w:r>
    </w:p>
    <w:p>
      <w:pPr/>
      <w:r>
        <w:rPr/>
        <w:t xml:space="preserve">							Zna,  potrafi scharakteryzować potrzeby w zakresie mechatroniki dla konkretnych urządzeń i konstrukcji oraz zna metody, które należy zastosować do projektowania systemów mechatronicznych.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(W1 - W10).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M2A_W03_03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W05_01: </w:t>
      </w:r>
    </w:p>
    <w:p>
      <w:pPr/>
      <w:r>
        <w:rPr/>
        <w:t xml:space="preserve">							Zna tendencje rozwojowe w zakresie elementów i układów mechatronicznych w szczególności elektroniki, sensoryki, informatyki, pneumatyki, hydrauliki i mechaniki.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(W1 - W10).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M2A_W05_01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U05_02: </w:t>
      </w:r>
    </w:p>
    <w:p>
      <w:pPr/>
      <w:r>
        <w:rPr/>
        <w:t xml:space="preserve">							Zna nowe tendencje w rozwoju poszczególnych dziedzin mechatroniki, potrafi zdobywać wiedzę w tym zakresie, poszukiwać literatury.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(W1 - W10).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M2A_U05_02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U15_01: </w:t>
      </w:r>
    </w:p>
    <w:p>
      <w:pPr/>
      <w:r>
        <w:rPr/>
        <w:t xml:space="preserve">							Potrafi dokonać analizy sposobu funkcjonowania istniejących maszyn z punktu widzenia możliwości ich mechatronizacji.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(W1 - W10).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M2A_U15_01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U18_01: </w:t>
      </w:r>
    </w:p>
    <w:p>
      <w:pPr/>
      <w:r>
        <w:rPr/>
        <w:t xml:space="preserve">							Potrafi ocenić, wybrać i zastosować rozwiązania dotyczące systemów mechatronicznych optymalne dla konkretnego urządzenia i jego zastosowania.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(W1 - W10).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M2A_U18_01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K06_01: </w:t>
      </w:r>
    </w:p>
    <w:p>
      <w:pPr/>
      <w:r>
        <w:rPr/>
        <w:t xml:space="preserve">							Potrafi inicjować i prowadzić działania zmierzające do poprawy parametrów projektowanych i wytwarzanych urządzeń poprzez zastosowanie elementów mechatroniki.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(W1 - W10).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M2A_K06_01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2026-07-26T02:10:42+02:00</dcterms:created>
  <dcterms:modified xsi:type="dcterms:W3CDTF">2026-07-26T02:10:42+02:00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