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Mechanizacja i organizacja robót budowlanych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Zapoznanie się ze wskazaną literaturą 10h;
Wykonanie projektu 30h;
Razem 50 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10h;
Wykonanie projektu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projektowania w wykonawstwie budowlanym systemów organizacyjnych kompleksowo zmechanizowanych oraz uzyskanie kompetencji do programowania robót wymagających stosowania różnych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Projekt systemu organizacyjnego – kompleksowo zmechanizowanego - do wykonania wieloprocesowego zadania budowlanego (roboty ziemne, roboty betonowe, montaż z kół, roboty nawierzchniowe, obiekty liniowe, obiekty przemysłowe, inne)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– pozytywna ocena z opracowania projektowego.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K.M., Metodologia projektowania organizacji budowy, Wydawnictwo Naukowe PWN, warszawa 2010.
2. Marcinkowski R., Problemy planowania produkcji budowlanej, Problemy przygotowania i realizacji inwestycji budowlanych, PZITB, Puławy 2008.
3. Więckowski A., Technologia transportu mieszanki betonowej z zastosowaniem pomp stacjonarnych, Problemy przygotowania i realizacji inwestycji budowlanych, PZITB, Puławy 2007.
4. Kmiecik P. Wybrane aspekty projektowania konstrukcji rusztowań, Przegląd Budowlany Nr 7-8/2010
5. Kmiecik P., Rusztowania robocze – procedury odbioru – regulacje prawne, Problemy przygotowania i realizacji inwestycji budowlanych, PZITB, Puławy 2010.
6. PN-EN 12811-1:2007 Tymczasowe konstrukcje stosowane na placu budowy. 
7. PN-EN 12810-1:2010 Rusztowania elewacyjne z elementów prefabrykowanych – Część 1: Specyfikacje techniczne wyrobów.
8. Gnot D., Kmiecik P., Wykonywanie rusztowań podwieszanych, Rusztowania nr 1/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Potrafi symulować funkcjonowanie zestawu maszyn w procesach kompleksowo zmechanizowanych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efektywność rozwiązań organizacyjnych wykonywania procesów kompleksowo zmechanizowanych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U13_02: </w:t>
      </w:r>
    </w:p>
    <w:p>
      <w:pPr/>
      <w:r>
        <w:rPr/>
        <w:t xml:space="preserve">Potrafi zaprojektować system organizacyjny realizacji złożonego procesu budowlanego przy wykorzystaniu różnych środków mechanizacji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przygotować opis i zaprezentować informację o organizacji systemu technicznego - zespołu maszyn współpracujących w realizacji procesu budowlanego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2025-06-16T19:14:57+02:00</dcterms:created>
  <dcterms:modified xsi:type="dcterms:W3CDTF">2025-06-16T19:14:57+02:00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