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Materiały budowlane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/ Wiktor Szewczenko / profesor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BN1A_13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10h; 
Przygotowanie się do zajęć 5h;
Zapoznanie się ze wskazaną literaturą 5h;
Opracowanie wyników  5h;
Napisanie sprawozdania  5h;
Przygotowanie do zaliczenia 10h;
Przygotowanie do kolokwium 10h;
Razem 50h = 2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- 10h; 
Razem 10h = 0,4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materiałami budowlanymi, ich właściwościami, sposobami badania i oceną ich jakości.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Wiadomości wstępne o materiałach budowlanych wykorzystywanych w nowoczesnym budownictwie.
W2 - Właściwości fizyczne i chemiczne materiałów budowlanych.
W3 – Właściwości fizyczne.
W4 – Właściwości cieplne
W5 – Właściwości mechaniczne.
W6 -Cementy powszechnego użytku wg normy PN-EN 197-1.
W7 -Spoiwa powietrzne  i hydrauliczne
W8-Atestacja i kontrola jakości materiałów i wyrobów budowlanych
W9-Ogólne wiadomości o innych materiałach budowlanych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wykonanie ćwiczeń laboratoryjnych i obrona sprawozdania z odpowiednią punktową oceną. Po wykonaniu ćwiczeń i obronie sprawozdania student zalicza pisemny sprawdzian z punktową oceną każdego pytania. Maksymalna liczba punktów -100. Ocena zależy od sumy punktów otrzymanych przez studenta.
0  -  10 punktów ocena 2,0;
11 - 20 punktów ocena 3,0;
21-  30 punktów ocena 3,5;
31-  40 punktów ocena 4,0;
41 - 45 punktów ocena 4,5;
46 –50 punktów ocena 5,0;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Stefańczuk  B. i inni: Budownictwo ogólne, Tom I, Materiały budowlane, Arkady, Warszawa 2005.
2. 0siecka E.: Materiały budowlane, Oficyna Wydawnictwa PW, Warszawa 2003. 
3. Żenczkowski W.: Budownictwo ogólne, Tom I, Arkady, Warszawa 1992.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W01_03: </w:t>
      </w:r>
    </w:p>
    <w:p>
      <w:pPr/>
      <w:r>
        <w:rPr/>
        <w:t xml:space="preserve">Ma wiedzę w zakresie właściwości chemicznych materiałów budowlanych, ich reakcji chemicznych zachodzących w materiałach budowlanych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W7), Sprawozdanie (L2 - L6)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B1A_W01_03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W07_01: </w:t>
      </w:r>
    </w:p>
    <w:p>
      <w:pPr/>
      <w:r>
        <w:rPr/>
        <w:t xml:space="preserve">Zna normowe metody badania cech fizycznych i mechanicznych spoiw i zapraw budowlanych.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W7), Sprawozdanie (L2 - L7)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W12_01: </w:t>
      </w:r>
    </w:p>
    <w:p>
      <w:pPr/>
      <w:r>
        <w:rPr/>
        <w:t xml:space="preserve">Zna nowoczesne technologie produkcji materiałów budowlanych i umie wykorzystać ich właściwości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(W7)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B1A_W12_01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pozyskiwać z literatury informacje o nowych materiałach budowlanych i technologiach ich produkcji.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(W7)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K02_02: </w:t>
      </w:r>
    </w:p>
    <w:p>
      <w:pPr/>
      <w:r>
        <w:rPr/>
        <w:t xml:space="preserve">Ma świadomość wpływu na środowisko produkcji materiałów budowlanych.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(W1, W7)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B1A_K02_02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2026-07-26T01:41:55+02:00</dcterms:created>
  <dcterms:modified xsi:type="dcterms:W3CDTF">2026-07-26T01:41:55+02:00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