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dr hab. inż./ Jacek Wernik /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WN1A_10</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Przygotowanie się do zajęć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nabycie wiedzy i umiejętności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w:t>
      </w:r>
    </w:p>
    <w:p>
      <w:pPr>
        <w:keepNext w:val="1"/>
        <w:spacing w:after="10"/>
      </w:pPr>
      <w:r>
        <w:rPr>
          <w:b/>
          <w:bCs/>
        </w:rPr>
        <w:t xml:space="preserve">Treści kształcenia: </w:t>
      </w:r>
    </w:p>
    <w:p>
      <w:pPr>
        <w:spacing w:before="20" w:after="190"/>
      </w:pPr>
      <w:r>
        <w:rPr/>
        <w:t xml:space="preserve">W1: Polskie źródła prawa ochrony własności intelektualnej. Prawodawstwo europejskie i światowe. Historia ochrony własności intelektualnej. Wynalazki i odkrycia.  Omówienie ustawy Prawo własności przemysłowej.
W2: Krajowe, europejskie i światowe procedury rejestracji wynalazków. 
W3: Wzory użytkowe. Procedury zgłoszeniowe.
W4: Prawo autorskie. Zasady ochrony utworów, wykonań artystycznych i innych. Omówienie ustawy Prawo autorskie.
W5: Wzory przemysłowe. Procedury zgłoszeniowe.
W6: Znaki towarowe. Oznaczenia geograficzne. Procedury zgłoszeniowe.
W7: Zarządzanie własnością intelektualną. Ocena innowacyjnych przedsięwzięć.
W8: Czyny nieuczciwej konkurencji naruszające własność intelektualną i ich zwalczanie, umowy i licencje.</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jednego sprawdzianu pisemnego.
3.	Warunkiem koniecznym zaliczenia przedmiotu jest uzyskanie pozytywnej oceny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 Ochrona własności intelektualnej. OW PW, Warszawa 2012. 2. Publikacje dostępne na stronie internetowej Urzędu Patentowego http://www.uprp.gov.pl
3. Szewc A., Jyż G.: Prawo własności przemysłowej, Warszawa CH Beck 2003
4. Nowińska E, Promińska U., du Vall M.: Prawo własności przemysłowej, Warszawa LexisNexis 2005
5. Biegański L.: Ochrona własności przemysłowej, Warszawa, PARP 2004
6. Golat R.: Prawo własności przemysłowej: wprowadzenie. Warszawa Jaktorów 2003
7. Barta J.: Prawo autorskie, Warszawa CH Beck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ma wiedzę dotyczącą wszystkich aspektów własności intelektualnej włącznie ze znajomością krajowych i zagranicznych źródeł prawa</w:t>
      </w:r>
    </w:p>
    <w:p>
      <w:pPr>
        <w:spacing w:before="60"/>
      </w:pPr>
      <w:r>
        <w:rPr/>
        <w:t xml:space="preserve">Weryfikacja: </w:t>
      </w:r>
    </w:p>
    <w:p>
      <w:pPr>
        <w:spacing w:before="20" w:after="190"/>
      </w:pPr>
      <w:r>
        <w:rPr/>
        <w:t xml:space="preserve">Wiedza prezentowana na wykładach sprawdzana jest podczas kolokwium(W1-W8)</w:t>
      </w:r>
    </w:p>
    <w:p>
      <w:pPr>
        <w:spacing w:before="20" w:after="190"/>
      </w:pPr>
      <w:r>
        <w:rPr>
          <w:b/>
          <w:bCs/>
        </w:rPr>
        <w:t xml:space="preserve">Powiązane charakterystyki kierunkowe: </w:t>
      </w:r>
      <w:r>
        <w:rPr/>
        <w:t xml:space="preserve">B1A_W10_01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W11_01: </w:t>
      </w:r>
    </w:p>
    <w:p>
      <w:pPr/>
      <w:r>
        <w:rPr/>
        <w:t xml:space="preserve">Ma wiedzę dotyczącą zastosowania wiedzy dotyczącej własności intelektualnej do zarządzania, potrafi włączyć zdobytą wiedzę do przygotowania strategii przedsiębiorstwa</w:t>
      </w:r>
    </w:p>
    <w:p>
      <w:pPr>
        <w:spacing w:before="60"/>
      </w:pPr>
      <w:r>
        <w:rPr/>
        <w:t xml:space="preserve">Weryfikacja: </w:t>
      </w:r>
    </w:p>
    <w:p>
      <w:pPr>
        <w:spacing w:before="20" w:after="190"/>
      </w:pPr>
      <w:r>
        <w:rPr/>
        <w:t xml:space="preserve">Wiedza prezentowana na wykładach sprawdzana jest podczas kolokwium(W1-W8)</w:t>
      </w:r>
    </w:p>
    <w:p>
      <w:pPr>
        <w:spacing w:before="20" w:after="190"/>
      </w:pPr>
      <w:r>
        <w:rPr>
          <w:b/>
          <w:bCs/>
        </w:rPr>
        <w:t xml:space="preserve">Powiązane charakterystyki kierunkowe: </w:t>
      </w:r>
      <w:r>
        <w:rPr/>
        <w:t xml:space="preserve">B1A_W11_01</w:t>
      </w:r>
    </w:p>
    <w:p>
      <w:pPr>
        <w:spacing w:before="20" w:after="190"/>
      </w:pPr>
      <w:r>
        <w:rPr>
          <w:b/>
          <w:bCs/>
        </w:rPr>
        <w:t xml:space="preserve">Powiązane charakterystyki obszarowe: </w:t>
      </w:r>
      <w:r>
        <w:rPr/>
        <w:t xml:space="preserve">III.P6S_WK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potrafi czytać przepisy prawne dotyczące własności intelektualnej. Umie przeglądać dostępne krajowe i światowe bazy patentowe.</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Umie pozyskiwać informacje z literatury w celu przygotowania się do kolokwium</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U12_01: </w:t>
      </w:r>
    </w:p>
    <w:p>
      <w:pPr/>
      <w:r>
        <w:rPr/>
        <w:t xml:space="preserve">Zna metody wyceny technologii oraz metody oceny ekonomicznej technologii, dzięki czemu może ocenić przez realizacją projektu, czy jest szansa na wdrożenie technologii</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Ma świadomość, że w przypadku realizacji wspólnych projektów powstają różnorodne zobowiązania dotyczące własności przemysłowej i praw autorskich i że należy to brać pod uwagę w opracowywaniu umów.</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Ma świadomość, że wprowadzanie na rynek produktów może naruszać czyjąś własność intelektualną, potrafi sprawdzić, czy takiego naruszenia nie ma, ma świadomość, że należy chronić swoją własność intelektualną z powodu możliwości wykorzystania jej przez nieuczciwych konkurentów</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K06_01: </w:t>
      </w:r>
    </w:p>
    <w:p>
      <w:pPr/>
      <w:r>
        <w:rPr/>
        <w:t xml:space="preserve">Ma świadomość, że wykorzystanie innowacji może poprawić status przedsiębiortwa, że należy wykorzystywać innowacje w strategii przedsiębiorstwa dbając jednocześnie o ochronę swojej własności intelektualnej</w:t>
      </w:r>
    </w:p>
    <w:p>
      <w:pPr>
        <w:spacing w:before="60"/>
      </w:pPr>
      <w:r>
        <w:rPr/>
        <w:t xml:space="preserve">Weryfikacja: </w:t>
      </w:r>
    </w:p>
    <w:p>
      <w:pPr>
        <w:spacing w:before="20" w:after="190"/>
      </w:pPr>
      <w:r>
        <w:rPr/>
        <w:t xml:space="preserve">Umiejętności zdobyte na wykładach sprawdzane są podczas kolokwium(W1-W8)</w:t>
      </w:r>
    </w:p>
    <w:p>
      <w:pPr>
        <w:spacing w:before="20" w:after="190"/>
      </w:pPr>
      <w:r>
        <w:rPr>
          <w:b/>
          <w:bCs/>
        </w:rPr>
        <w:t xml:space="preserve">Powiązane charakterystyki kierunkowe: </w:t>
      </w:r>
      <w:r>
        <w:rPr/>
        <w:t xml:space="preserve">B1A_K06_01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2025-07-03T08:20:49+02:00</dcterms:created>
  <dcterms:modified xsi:type="dcterms:W3CDTF">2025-07-03T08:20:49+02:00</dcterms:modified>
</cp:coreProperties>
</file>

<file path=docProps/custom.xml><?xml version="1.0" encoding="utf-8"?>
<Properties xmlns="http://schemas.openxmlformats.org/officeDocument/2006/custom-properties" xmlns:vt="http://schemas.openxmlformats.org/officeDocument/2006/docPropsVTypes"/>
</file>