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 międzynarodowy</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udział w zajęciach 15, praca własna: przygotowanie do zajęć 10 godzin, czytanie wskazanej literatury 40 godzin, przygotowanie prezentacji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Przygotowanie studentów do praktycznego zastosowania marketingu na rynkach zagranicznych. Zaprezentowanie teorii internacjonalizacji przedsiębiorstw, teorii otoczenia międzynarodowego, zapoznanie studentów ze specyfikę strategii w dziedzinie produktu, ceny, dystrybucji i promocji, zapoznanie z podstawami teorii badań marketingowych rynków zagranicznych.
Przedmiot prowadzony jest w podziale na tematy.
Wprowadzenie do ćwiczeń  obejmuje teoretyczne ujęcie wybranych pojęć, zagadnień i problemów.
Ćwiczenia pozwalają na kształtowanie umiejętności praktycznych i pogłębienie wiedzy w obszarze najważniejszych zagadnień, umożliwiają sprawdzenie poziomu przygotowania studentów w zakresie prezentowanych tematów, rozwijają aktywność studentów przez udział w rozwiązywaniu case study i pracę w grupie.</w:t>
      </w:r>
    </w:p>
    <w:p>
      <w:pPr>
        <w:keepNext w:val="1"/>
        <w:spacing w:after="10"/>
      </w:pPr>
      <w:r>
        <w:rPr>
          <w:b/>
          <w:bCs/>
        </w:rPr>
        <w:t xml:space="preserve">Treści kształcenia: </w:t>
      </w:r>
    </w:p>
    <w:p>
      <w:pPr>
        <w:spacing w:before="20" w:after="190"/>
      </w:pPr>
      <w:r>
        <w:rPr/>
        <w:t xml:space="preserve">1. Podstawowe pojęcia z zakresu marketingu międzynarodowego.
2. Międzynarodowe otoczenie przedsiębiorstwa jako zespół uwarunkowań marketingu na rynkach zagranicznych.
3. Strategie i sposoby wejścia przedsiębiorstw na rynki zagraniczne.
4. Badania marketingowe rynków zagranicznych.
5. Strategie marketingu mix  na rynkach zagranicznych.
6. Problemy organizacji marketingu międzynarodowego w przedsiębiorstwach.
</w:t>
      </w:r>
    </w:p>
    <w:p>
      <w:pPr>
        <w:keepNext w:val="1"/>
        <w:spacing w:after="10"/>
      </w:pPr>
      <w:r>
        <w:rPr>
          <w:b/>
          <w:bCs/>
        </w:rPr>
        <w:t xml:space="preserve">Metody oceny: </w:t>
      </w:r>
    </w:p>
    <w:p>
      <w:pPr>
        <w:spacing w:before="20" w:after="190"/>
      </w:pPr>
      <w:r>
        <w:rPr/>
        <w:t xml:space="preserve"> Ćwiczenia są zaliczane na podstawie  wykonanej prezentacji, pracy i ćwiczeń, obecności na zajęciach, aktywności i przygotowania do zajęć na podstawie podanej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Fonfara K., Marketing międzynarodowy. Współczesne trendy i praktyka, Wydawnictwo Naukowe PWN, Warszawa 2021
2. Schroeder J., Badania marketingowe rynków zagranicznych,  Wydawnictwo Uniwersytetu ekonomicznego w Poznaniu, Poznań  2007
Literatura uzupełniająca:
1. Duczkowska-Piasecka M., Stawicka M.,, Strategic changes in interprises in the process of the internationalisation, Globalization, the State and the Individual, International Scientific Journal, Free Universit of Varna Free Universit of Varna 3(7)2015
2. Gorynia, M., The internationalization of Polish firms - evidence from a qualitative study of FDI behaviour' w: Internationalization of Firms from Economies in Transition, red. Mai Thi Thanh Thai, Ekaterina Turkina, Edward Elgar Publishing, 2014
 3. Stawicka M., Wpływ otoczenia socjo-kulturowego na zachowania biznesowe menadżerów na rynkach krajów WNP, [w:] Levashova L., (red.) Problemy zarządzania kapitałem ludzkim- wyzwania współczesności, L&amp;J Techtrading, International Business Consultants Group.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rozumie koncepcję marketingu miedzynarodowego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K_W01, K_W05, K_W07</w:t>
      </w:r>
    </w:p>
    <w:p>
      <w:pPr>
        <w:spacing w:before="20" w:after="190"/>
      </w:pPr>
      <w:r>
        <w:rPr>
          <w:b/>
          <w:bCs/>
        </w:rPr>
        <w:t xml:space="preserve">Powiązane charakterystyki obszarowe: </w:t>
      </w:r>
      <w:r>
        <w:rPr/>
        <w:t xml:space="preserve">I.P7S_WG, II.S.P7S_WG.1, II.S.P7S_WG.2, II.H.P7S_WG.1.o, I.P7S_WK, II.S.P7S_WG.3</w:t>
      </w:r>
    </w:p>
    <w:p>
      <w:pPr>
        <w:keepNext w:val="1"/>
        <w:spacing w:after="10"/>
      </w:pPr>
      <w:r>
        <w:rPr>
          <w:b/>
          <w:bCs/>
        </w:rPr>
        <w:t xml:space="preserve">Charakterystyka W_02: </w:t>
      </w:r>
    </w:p>
    <w:p>
      <w:pPr/>
      <w:r>
        <w:rPr/>
        <w:t xml:space="preserve">Student rozumie rolę uwarunkowań działań marketingowych w otoczeniu międzynarodowym i globalnym</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II.H.P7S_WG.1.o, II.H.P7S_WG.2, I.P7S_WG, I.P7S_WK, II.S.P7S_WG.3, II.X.P7S_WG.1.o, II.S.P7S_WG.1, II.S.P7S_WG.2</w:t>
      </w:r>
    </w:p>
    <w:p>
      <w:pPr>
        <w:keepNext w:val="1"/>
        <w:spacing w:after="10"/>
      </w:pPr>
      <w:r>
        <w:rPr>
          <w:b/>
          <w:bCs/>
        </w:rPr>
        <w:t xml:space="preserve">Charakterystyka W_03: </w:t>
      </w:r>
    </w:p>
    <w:p>
      <w:pPr/>
      <w:r>
        <w:rPr/>
        <w:t xml:space="preserve">Student rozumie pojęcie internacjonalizacji przedsiębiorstw</w:t>
      </w:r>
    </w:p>
    <w:p>
      <w:pPr>
        <w:spacing w:before="60"/>
      </w:pPr>
      <w:r>
        <w:rPr/>
        <w:t xml:space="preserve">Weryfikacja: </w:t>
      </w:r>
    </w:p>
    <w:p>
      <w:pPr>
        <w:spacing w:before="20" w:after="190"/>
      </w:pPr>
      <w:r>
        <w:rPr/>
        <w:t xml:space="preserve">praca pisemna, prezentacja, dyskusja na zajęciach</w:t>
      </w:r>
    </w:p>
    <w:p>
      <w:pPr>
        <w:spacing w:before="20" w:after="190"/>
      </w:pPr>
      <w:r>
        <w:rPr>
          <w:b/>
          <w:bCs/>
        </w:rPr>
        <w:t xml:space="preserve">Powiązane charakterystyki kierunkowe: </w:t>
      </w:r>
      <w:r>
        <w:rPr/>
        <w:t xml:space="preserve">K_W05, K_W07</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problemy marketingu międzynarodowego</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K_U10, K_U12</w:t>
      </w:r>
    </w:p>
    <w:p>
      <w:pPr>
        <w:spacing w:before="20" w:after="190"/>
      </w:pPr>
      <w:r>
        <w:rPr>
          <w:b/>
          <w:bCs/>
        </w:rPr>
        <w:t xml:space="preserve">Powiązane charakterystyki obszarowe: </w:t>
      </w:r>
      <w:r>
        <w:rPr/>
        <w:t xml:space="preserve">I.P7S_UW, II.X.P7S_UW.2, II.S.P7S_UW.1, II.S.P7S_UW.2.o, II.S.P7S_UW.3.o, II.H.P7S_UW.1, II.H.P7S_UW.2.o, I.P7S_UO, II.T.P7S_UW.2</w:t>
      </w:r>
    </w:p>
    <w:p>
      <w:pPr>
        <w:keepNext w:val="1"/>
        <w:spacing w:after="10"/>
      </w:pPr>
      <w:r>
        <w:rPr>
          <w:b/>
          <w:bCs/>
        </w:rPr>
        <w:t xml:space="preserve">Charakterystyka U_02: </w:t>
      </w:r>
    </w:p>
    <w:p>
      <w:pPr/>
      <w:r>
        <w:rPr/>
        <w:t xml:space="preserve">Student potrafi ocenić strategie marketingowe przedsiębiorstw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U_03: </w:t>
      </w:r>
    </w:p>
    <w:p>
      <w:pPr/>
      <w:r>
        <w:rPr/>
        <w:t xml:space="preserve">Student umie analizować programy marketingowe przedsiębiorstw działających na rynkach zagranicznych</w:t>
      </w:r>
    </w:p>
    <w:p>
      <w:pPr>
        <w:spacing w:before="60"/>
      </w:pPr>
      <w:r>
        <w:rPr/>
        <w:t xml:space="preserve">Weryfikacja: </w:t>
      </w:r>
    </w:p>
    <w:p>
      <w:pPr>
        <w:spacing w:before="20" w:after="190"/>
      </w:pPr>
      <w:r>
        <w:rPr/>
        <w:t xml:space="preserve">praca pisemna, prezentacja multimedialna, dyskusja</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współpracować w grupie</w:t>
      </w:r>
    </w:p>
    <w:p>
      <w:pPr>
        <w:spacing w:before="60"/>
      </w:pPr>
      <w:r>
        <w:rPr/>
        <w:t xml:space="preserve">Weryfikacja: </w:t>
      </w:r>
    </w:p>
    <w:p>
      <w:pPr>
        <w:spacing w:before="20" w:after="190"/>
      </w:pPr>
      <w:r>
        <w:rPr/>
        <w:t xml:space="preserve">prezentacja multimedialna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rozumie na czym polegają etyczne zachowania w marketingu międzynarodowym</w:t>
      </w:r>
    </w:p>
    <w:p>
      <w:pPr>
        <w:spacing w:before="60"/>
      </w:pPr>
      <w:r>
        <w:rPr/>
        <w:t xml:space="preserve">Weryfikacja: </w:t>
      </w:r>
    </w:p>
    <w:p>
      <w:pPr>
        <w:spacing w:before="20" w:after="190"/>
      </w:pPr>
      <w:r>
        <w:rPr/>
        <w:t xml:space="preserve">prezentacja multimedialna,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2026-04-12T06:46:26+02:00</dcterms:created>
  <dcterms:modified xsi:type="dcterms:W3CDTF">2026-04-12T06:46:26+02:00</dcterms:modified>
</cp:coreProperties>
</file>

<file path=docProps/custom.xml><?xml version="1.0" encoding="utf-8"?>
<Properties xmlns="http://schemas.openxmlformats.org/officeDocument/2006/custom-properties" xmlns:vt="http://schemas.openxmlformats.org/officeDocument/2006/docPropsVTypes"/>
</file>