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 i ćwiczenia  dr K.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Ogółem 100 godzin, w tym: 
praca na wykładach 30 godz., 
praca na ćwiczeniach 10 godz., 
czytanie literatury 15 godz., 
przygotowanie do ćwiczeń 8 godz., 
wykonanie badań  20 godz.
konsultacje 2 godz.
i napisanie raportu z badań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(42 godzin, w tym: praca na wykładach 30 godz. praca na ćwiczeniach 10 godz, konsultacje z prowadzącym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10h uczestnictwo w ćwiczeniach, 20h wykonanie badań = 1,2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	Wprowadzenie do socjologii jako jednej z dyscyplin naukowych. 
Wiedza przedsocjologiczna i narodziny nowej dyscypliny wiedzy. Pojęcie „wyobraźni socjologicznej”. Podejście scientystyczne a socjologia humanistyczna
2.	Klasycy socjologii, czyli od Comta do Parsonsa i współczesne koncepcje teoretyczne w socjologii i w socjologii administacji.
Funkcjonalizm i noeofukcjonalizm, teorie wymiany, interakcjonizm i etnometodologia oraz teorie konfliktu
3.	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	Kultura i proces socjalizacji. 
Pojęcie kultury, tożsamości kulturowej, systemy aksjonormatywne, socjalizacja, dewiacja (wtórna i pierwotna) i resocjalizacja, wymiana międzypokoleniowa. Badanie kultur, formy asymilacji. 
5.	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	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Ćwiczenia:
1.Badania nad działaniem administracji publicznej, planowanie badań 
Badania wdrożeniowe w administracji publicznej
2.Metody badań i budowa narzędzi badawczych, pytania otwarte i zamknięte podstawowe błędy w pytaniach, scenariusz wywiadu
3.Prezentacja stworzonych przez studentów narzędzi badawczych
4.Przygotowanie realizacji badań, planowanie raportu
5.Prezentacja wyników w raporcie z badań
</w:t>
      </w:r>
    </w:p>
    <w:p>
      <w:pPr>
        <w:keepNext w:val="1"/>
        <w:spacing w:after="10"/>
      </w:pPr>
      <w:r>
        <w:rPr>
          <w:b/>
          <w:bCs/>
        </w:rPr>
        <w:t xml:space="preserve">Metody oceny: </w:t>
      </w:r>
    </w:p>
    <w:p>
      <w:pPr>
        <w:spacing w:before="20" w:after="190"/>
      </w:pPr>
      <w:r>
        <w:rPr/>
        <w:t xml:space="preserve">Podstawą zaliczenia przedmiotu jest uzyskanie minimum 11 punktów z ćwiczeń (warunek dopuszczenia do egzaminu) oraz napisanie egzaminu testowego minimum na 50%. Studenci mogą uzyskać max 10 punktów dodatkowych za wykazanie się wiedzą podczas dyskusji na wykładach oraz za potwierdzone uczestnictwo  w konferencjach organizowanych przez Wydział (2 punkty - konferencja). 
Warunki zaliczenia: 
aktywne uczestnictwo w ćwiczeniach i napisanie raportu z badań, 
oraz napisanie egzaminu końcowego, który obejmuje materiał z ćwiczeń, obowiązkową literaturę oraz treść wykładów. 
Ocena z egzaminu:	Student, który zaliczył przedmiot (moduł) wie / umie / potrafi:
3.0	Zaliczył powyżej 50% testu oraz napisał raport badawczy minimum 11 punktów
3.5	Zaliczył powyżej 60% testu oraz napisał raport badawczy minimum 11 punktów
4.0	Zaliczył powyżej 70% testu napisał raport badawczy minimum 11 punktów
4.5	Zaliczył powyżej 80% testu napisał raport badawczy minimum 11 punktów
5.0	Zaliczył powyżej 90% testu napisał raport badawczy minimum 11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 
A.Giddens, Socjologia, PWN, wyd dow.
E. Babbie, Badania społeczne w praktyce, PWN, wyd dow.
Podręcznik obowiązkowy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wie jakie typy więzi wytwarzane są w określonych strukturach społecznych.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II.S.P6S_WG.2, II.H.P6S_WG.1.o, I.P6S_WG,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 posługując się nowymi technologiami.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zaproponować zmiany w regulacjach prawnych służące do rozwiązania zdiagnozowanych problemów społecznych.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K_U03, K_U04, K_U01</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report z badań</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Pytania testowe i praca nad raportem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2026-07-26T14:42:14+02:00</dcterms:created>
  <dcterms:modified xsi:type="dcterms:W3CDTF">2026-07-26T14:42:14+02:00</dcterms:modified>
</cp:coreProperties>
</file>

<file path=docProps/custom.xml><?xml version="1.0" encoding="utf-8"?>
<Properties xmlns="http://schemas.openxmlformats.org/officeDocument/2006/custom-properties" xmlns:vt="http://schemas.openxmlformats.org/officeDocument/2006/docPropsVTypes"/>
</file>