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gromadzenia i przetwarzania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Wodecki Andrzej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w gospodarce cyfrowej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20h laboratorium + 13h nauka własna + 15h przygotowanie projektu + 2h konsultacji = 50h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8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 pozyskiwania, składowania, przygotowania i modelowania danych na potrzeby analiz biznesowych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
1.	Konfiguracja platformy Data Science: Dataiku.com
2.	Ćwiczenia:
a.	Podłączenie źródeł danych
b.	Analiza opisowa
c.	Czyszczenie danych
d.	Wzbogacenie danych
e.	Przygotowanie danych do modelowania
f.	Modelowanie danych
g.	Ocena i wybór najlepszego algorytmu
h.	Interpretacja wyników modelu
3.	Projekt:
a.	Podział na grupy
b.	Wybór tematu projektu grupowego
c.	Organizacja prac zespołu zgodnie z metodyką CRISP-DM
d.	Realizacja projektu
e.	Prezentacje końcowe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Ocena formatywna: projekt, prezentacja
2. Ocena sumatywna: oceny projektu i prezentacji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Szeliga M., 2019, Praktyczne uczenie maszynowe, Warszawa, Wydawnictwo Naukowe PWN
2.	Grus J., 2020, Data science od podstaw: analiza danych w Pythonie, Gliwice, Helion
Uzupełniająca:
1.	Boschetti A., Massaron L., 2017. Python. Podstawy nauki o danych. Wydanie II , Gliwice, Helion
3.	Hurbans R., 2021, Algorytmy sztucznej inteligencji. Ilustrowany przewodnik, Gliwice: Helion
4.	Jacob T. VanderPlas, Python data science handbook : essential tools for working with data, O'Reilly 2017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moodle.usos.pw.edu.pl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Z1_WG9: </w:t>
      </w:r>
    </w:p>
    <w:p>
      <w:pPr/>
      <w:r>
        <w:rPr/>
        <w:t xml:space="preserve">Absolwent zna i rozumie w zaawansowanym stopniu współczesne technologie informacyjne (w tym narzędzia modelowania/analizy/ wykorzystania danych), co pozwala mu być świadomym ich użytkownikiem i znaleźć ich zastosowania w organizacjach w gospodarce cyfrowej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– zaliczenie projektu i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Z1_UK10: </w:t>
      </w:r>
    </w:p>
    <w:p>
      <w:pPr/>
      <w:r>
        <w:rPr/>
        <w:t xml:space="preserve">Absolwent potrafi porozumiewać się w sposób profesjonalny, przy użyciu terminologii właściwej dla systemów gromadzenia i przetwarzania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– zaliczenie projektu i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Z1_UO13: </w:t>
      </w:r>
    </w:p>
    <w:p>
      <w:pPr/>
      <w:r>
        <w:rPr/>
        <w:t xml:space="preserve">Absolwent potrafi wykorzystywać posiadaną wiedzę, narzędzia oraz techniki informacyjno-komunikacyjne do planowania i organizowania pracy indywidualnej oraz w zespołach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– zaliczenie projektu i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Z1_UW1: </w:t>
      </w:r>
    </w:p>
    <w:p>
      <w:pPr/>
      <w:r>
        <w:rPr/>
        <w:t xml:space="preserve">Absolwent potrafi wykorzystywać posiadaną wiedzę z zakresu gromadzenia i przetwarzania danych do formułowania i rozwiązywania złożonych i nietypowych problemów z różnych obszarów zarządzania, w szczególności w zakresie analizy i oceny problemu, syntezy informacji, formułowania wymagań oraz proponowania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– zaliczenie projektu i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Z1_KK1,  Z1_KK2, Z1_KO4: </w:t>
      </w:r>
    </w:p>
    <w:p>
      <w:pPr/>
      <w:r>
        <w:rPr/>
        <w:t xml:space="preserve">Absolwent rozumie jak istotna jest jego własna wiedza  z zakresu systemów gromadzenia i przetwarzania danych  dla funkcjonowania i pokonywania problemów w organizacji oraz dla działania w sposób przedsiębiorczy. Jest gotów do jej krytycznej oceny i zasięgania opinii ekspertów w tej dziedzinie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– zaliczenie projektu i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2026-05-29T21:40:02+02:00</dcterms:created>
  <dcterms:modified xsi:type="dcterms:W3CDTF">2026-05-29T21:40:02+02:00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