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+ 15h zapoznanie się z literaturą + 15h przygotowanie do kolokwium z laboratorium + 3h konsultacje + 12h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15 osób do limitu miejsc w sali audytoryjnej (wykład) - od 8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
</w:t>
      </w:r>
    </w:p>
    <w:p>
      <w:pPr>
        <w:keepNext w:val="1"/>
        <w:spacing w:after="10"/>
      </w:pPr>
      <w:r>
        <w:rPr>
          <w:b/>
          <w:bCs/>
        </w:rPr>
        <w:t xml:space="preserve">Metody oceny: </w:t>
      </w:r>
    </w:p>
    <w:p>
      <w:pPr>
        <w:spacing w:before="20" w:after="190"/>
      </w:pPr>
      <w:r>
        <w:rPr/>
        <w:t xml:space="preserve">Wykład: 
1. Ocena formatywna: oceniania jest wiedza zdobyta w trakcie wykładu
2. Ocena sumatywna : przeprowadzenie egzaminu końcowego w formie testu komputerowego; ocena z egzaminu w zakresie 2-5; do zaliczenia wymagane jest uzyskanie oceny &gt;=3.
Laboratorium:
1. Ocena formatywna: ocenianie jest wykonanie ćwiczeń w trakcie laboratoriów  
2. Ocena sumatywna: przeprowadzenie kolokwium z zakresu tematu,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Kisielnicki, J. (2013), Systemy informatyczne zarządzania, Warszawa: Placet
2.	Wrycza S., Maślankowski, J. (red.) (2019). Informatyka ekonomiczna, Teorie i zastosowania, Warszawa: PWN
Uzupełniająca: 
1.	Gonciarski, W. (red.). (2010). Zarządzanie w warunkach gospodarki cyfrowej. Wojskowa Akademia Techniczna
2.	Piotrowska A. (red.) (2019). Finanse i gospodarka w erze cyfryzacji, Toruń: Wydawnictwo Naukowe UMK
3.	Rostek K. Gasiorkiewicz, A., Zawiła-Niedźwiedzki J. (red.) (2010) Informatyka Gospodarcza, T. 1-4, Warszawa: Beck 
4.	Newman, M. i inn. (2006) The Structure and Dynamics of Networks, Princeton University Press.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Z1_WG5: </w:t>
      </w:r>
    </w:p>
    <w:p>
      <w:pPr/>
      <w:r>
        <w:rPr/>
        <w:t xml:space="preserve">Absolwent zna i rozumie w zaawansowanym stopniu podstawy funkcjonowania  przedsiębiorstw we współczesnej gospodarce, oparte na zastosowaniach technologii informatycznych</w:t>
      </w:r>
    </w:p>
    <w:p>
      <w:pPr>
        <w:spacing w:before="60"/>
      </w:pPr>
      <w:r>
        <w:rPr/>
        <w:t xml:space="preserve">Weryfikacja: </w:t>
      </w:r>
    </w:p>
    <w:p>
      <w:pPr>
        <w:spacing w:before="20" w:after="190"/>
      </w:pPr>
      <w:r>
        <w:rPr/>
        <w:t xml:space="preserve">Wykład – sprawdzian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Z1_WG9: </w:t>
      </w:r>
    </w:p>
    <w:p>
      <w:pPr/>
      <w:r>
        <w:rPr/>
        <w:t xml:space="preserve">Absolwent zna i rozumie w zaawansowanym stopniu współczesne technologie informatyczne w kontekście ich roli oraz możliwości zastosowania w zarządzaniu organizacją</w:t>
      </w:r>
    </w:p>
    <w:p>
      <w:pPr>
        <w:spacing w:before="60"/>
      </w:pPr>
      <w:r>
        <w:rPr/>
        <w:t xml:space="preserve">Weryfikacja: </w:t>
      </w:r>
    </w:p>
    <w:p>
      <w:pPr>
        <w:spacing w:before="20" w:after="190"/>
      </w:pPr>
      <w:r>
        <w:rPr/>
        <w:t xml:space="preserve">Wykład – sprawdzian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Z1_WK10: </w:t>
      </w:r>
    </w:p>
    <w:p>
      <w:pPr/>
      <w:r>
        <w:rPr/>
        <w:t xml:space="preserve">Absolwent zna i rozumie w zaawansowanym stopniu fundamentalne dylematy współczesnej cywilizacji, zwłaszcza te dotyczące zagrożeń w obszarze zarządzania, wynikające z szeroko stosowanej cyfryzacji oraz informatyzacji procesów</w:t>
      </w:r>
    </w:p>
    <w:p>
      <w:pPr>
        <w:spacing w:before="60"/>
      </w:pPr>
      <w:r>
        <w:rPr/>
        <w:t xml:space="preserve">Weryfikacja: </w:t>
      </w:r>
    </w:p>
    <w:p>
      <w:pPr>
        <w:spacing w:before="20" w:after="190"/>
      </w:pPr>
      <w:r>
        <w:rPr/>
        <w:t xml:space="preserve">Wykład – sprawdzian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 Z1_UK11: </w:t>
      </w:r>
    </w:p>
    <w:p>
      <w:pPr/>
      <w:r>
        <w:rPr/>
        <w:t xml:space="preserve">Absolwent potrafi wykorzystywać posiadaną wiedzę do uczestnictwa w debacie, porozumiewając się z otoczeniem z użyciem specjalistycznej terminologii, prezentując i oceniając różne opinie i stanowiska oraz biorąc udział w dyskusji w zakresie zastosowań najnowszej technologii IT w zarządzaniu organizacją</w:t>
      </w:r>
    </w:p>
    <w:p>
      <w:pPr>
        <w:spacing w:before="60"/>
      </w:pPr>
      <w:r>
        <w:rPr/>
        <w:t xml:space="preserve">Weryfikacja: </w:t>
      </w:r>
    </w:p>
    <w:p>
      <w:pPr>
        <w:spacing w:before="20" w:after="190"/>
      </w:pPr>
      <w:r>
        <w:rPr/>
        <w:t xml:space="preserve">Wykład, ćwiczenia - aktywność podczas wykładu oraz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 Z1_UO14: </w:t>
      </w:r>
    </w:p>
    <w:p>
      <w:pPr/>
      <w:r>
        <w:rPr/>
        <w:t xml:space="preserve">Absolwent potrafi wykorzystywać posiadaną wiedzę oraz najnowszą technologię informatyczną, w toku planowania i organizowania pracy indywidualnej oraz zespołowej, do realizacji projektów wdrożeniowych, ukierunkowanych na adaptację nowych rozwiązań IT we wspomaganiu zarządzania. Wykorzystuje również nabywane doświadczenia i umiejętności do własnego rozwoju i doskonalenia warsztatu zawodowego</w:t>
      </w:r>
    </w:p>
    <w:p>
      <w:pPr>
        <w:spacing w:before="60"/>
      </w:pPr>
      <w:r>
        <w:rPr/>
        <w:t xml:space="preserve">Weryfikacja: </w:t>
      </w:r>
    </w:p>
    <w:p>
      <w:pPr>
        <w:spacing w:before="20" w:after="190"/>
      </w:pPr>
      <w:r>
        <w:rPr/>
        <w:t xml:space="preserve">zaliczenie ćwiczeń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Z1_UW7: </w:t>
      </w:r>
    </w:p>
    <w:p>
      <w:pPr/>
      <w:r>
        <w:rPr/>
        <w:t xml:space="preserve">Absolwent dzięki umiejętności analizy oraz zrozumieniu potrzeb użytkownika końcowego, potrafi w sposób efektywny organizacyjnie i ekonomicznie, dobrać rozwiązanie informatyczne wspomagające zarządzanie, a następnie wdrożyć je w organizacji i skutecznie eksploatować</w:t>
      </w:r>
    </w:p>
    <w:p>
      <w:pPr>
        <w:spacing w:before="60"/>
      </w:pPr>
      <w:r>
        <w:rPr/>
        <w:t xml:space="preserve">Weryfikacja: </w:t>
      </w:r>
    </w:p>
    <w:p>
      <w:pPr>
        <w:spacing w:before="20" w:after="190"/>
      </w:pPr>
      <w:r>
        <w:rPr/>
        <w:t xml:space="preserve">Laboratorium – zaliczenie ćwiczeń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zakresie zastosowania technologii informatycznych w zarządzaniu</w:t>
      </w:r>
    </w:p>
    <w:p>
      <w:pPr>
        <w:spacing w:before="60"/>
      </w:pPr>
      <w:r>
        <w:rPr/>
        <w:t xml:space="preserve">Weryfikacja: </w:t>
      </w:r>
    </w:p>
    <w:p>
      <w:pPr>
        <w:spacing w:before="20" w:after="190"/>
      </w:pPr>
      <w:r>
        <w:rPr/>
        <w:t xml:space="preserve">Wykład – sprawdzian pisemny (test wiedzy)
Laboratorium – zaliczenie ćwiczeń i kolokwium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informatyzacji zarządzania oraz zasięgania opinii ekspertów w przypadku napotkania ograniczeń samodzielnego rozwiązania problemów</w:t>
      </w:r>
    </w:p>
    <w:p>
      <w:pPr>
        <w:spacing w:before="60"/>
      </w:pPr>
      <w:r>
        <w:rPr/>
        <w:t xml:space="preserve">Weryfikacja: </w:t>
      </w:r>
    </w:p>
    <w:p>
      <w:pPr>
        <w:spacing w:before="20" w:after="190"/>
      </w:pPr>
      <w:r>
        <w:rPr/>
        <w:t xml:space="preserve">Laboratorium – zaliczenie ćwiczeń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2026-02-28T06:37:35+01:00</dcterms:created>
  <dcterms:modified xsi:type="dcterms:W3CDTF">2026-02-28T06:37:35+01:00</dcterms:modified>
</cp:coreProperties>
</file>

<file path=docProps/custom.xml><?xml version="1.0" encoding="utf-8"?>
<Properties xmlns="http://schemas.openxmlformats.org/officeDocument/2006/custom-properties" xmlns:vt="http://schemas.openxmlformats.org/officeDocument/2006/docPropsVTypes"/>
</file>