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finansowa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Gąsiorkiewicz Lech,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5h przygotowanie do zajęć warsztatowych (wybór organizacji do analizy) + 2h zapoznanie się z literaturą fachową +30h projekt (analiza wstępna sprawozdań finansowych badanych organizacji, analiza wskaźnikowa sytuacji finansowej badanych organizacji, ocena sytuacji finansowej badanych organizacji, projekt działań usprawniających sytuacje finansową badanych organizacji) + 5h przygotowanie raportu + 5h przygotowanie do zaliczenia + 3h konsultacje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przychodów i kosztów organizacji, majątku i źródeł jego finansowania, teoretycznych podstaw analizy finansowej organizacji.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praktycznych umiejętności prowadzenia analiz finansowych organizacji, interpretacji otrzymanych wyników oraz formułowania propozycji usprawniających tę sytuację.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 Wybór analizowanych organizacji (przedsiębiorstw, banków, zakładów ubezpieczeń)  
2. Analiza wstępna majątku i źródeł jego finansowania, rachunku zysków i strat oraz sprawozdania z przepływów pieniężnych.
3. Analiza wskaźnikowa sytuacji finansowej organizacji będących przedmiotem analizy.
4. Ocena sytuacji finansowej analizowanych organizacji.
5. Projekt działań usprawniających sytuację finansową analizowanych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prawidłowości przeprowadzonej analizy finansowej organizacji, sformułowania wniosków oraz propozycji działań naprawczych.   
2. Ocena sumatywna: ocena wartości merytorycznej sformułowanych wniosków oraz propozycji działań naprawczych, terminowość wykonania prac, redakcja raportu końcowego.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1.Gąsiorkiewicz L., 2011.  Analiza ekonomiczno – finansowa przedsiębiorstw. Warszawa: Oficyna Wydawnicza Politechniki Warszawskiej. 
2. Gąsiorkiewicz L., 2015. Analiza finansowa banków i zakładów ubezpieczeń.  Warszawa: Oficyna Wydawnicza Politechniki Warszawskiej.
3. Gąsiorkiewicz L., Pazio W., 2017. Mierniki oceny bieżącej i inwestycyjnej działalności przedsiębiorstw. Warszawa: Oficyna Wydawnicza Politechniki Warszawskiej
4.Sierpińska M., Jachna T., 1998.  Ocena przedsiębiorstwa według standardów światowych. Warszawa: PWN. 
Uzupełniająca:
1. Antonowicz P. 2007.  Metody oceny i prognoza kondycji ekonomiczno – finansowej przedsiębiorstw. Gdańsk: ODiDK Sp. z o.o. 
2. Gołębiowski G., Tłaczała A., 2005.  Analiza.– finansowa w ujęciu praktycznym. Warszawa: Difin.
4.Zaleska M., 2005.  Ocena ekonomiczno – finansowa przedsiębiorstwa przez analityka bankowego. Warszawa Wyd. Szkoły Głównej Handlowej.
5.Leszczyński Z., Skowronek-Mielczarek A.,  2000  Analiza ekonomiczno – finansowa firmy. Warszawa: Difin.
6. Gospodarowicz M., Ślązak E., 2015. Corporate financial analysis. Warszawa: Warsaw School of Economics. (2) Karwowski M., 2015. Accounting and Financial Reporting, Warszawa: Warsaw School of Economics.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Z1_WG8 Z1_WG6: </w:t>
      </w:r>
    </w:p>
    <w:p>
      <w:pPr/>
      <w:r>
        <w:rPr/>
        <w:t xml:space="preserve">Absolwent zna i rozumie w zaawansowanym stopniu wybrane zagadnienia z zakresu zarządzania finansami, w tym analizy i oceny finansowej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pisemne zaliczenie i bieżąca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analizy i oceny finansowej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pisemne zaliczenie i bieżąca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analizy i oceny finansowej,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pisemne zaliczenie i bieżąca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ekonomiczne, w zakresie analizy i oceny finansowej odnoszące się do pracy we współczesnych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pisemne zaliczenie i bieżąca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z zakresu analizy i oceny finansowej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pisemne zaliczenie i bieżąca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2026-10-01T05:58:08+02:00</dcterms:created>
  <dcterms:modified xsi:type="dcterms:W3CDTF">2026-10-01T05:58:08+02:00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