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ćwiczenia + 5h przygotowanie do ćwiczeń i kolokwium + 3h konsultacje + 7h przygotowanie do egzaminu + 5h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P.T. Studentów z elementami teorii statystyki opisowej.
•	uzupełnienie do wymaganego minimum programowego zakresu materiału obejmującego podstawy statystyki opisowej.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materiał statystyczny i sposoby jego prezentacji.
2. Analiza struktury zbiorowości.
3. Analiza współzależności zjawisk.
4. Analiza dynamiki zjawisk.
Ćwiczenia
1. Metody analizy statystycznej.
2. Wskaźniki struktury i natężenia; miary położenia, zmienności, asymetrii, koncentracji.
3. Analiza korelacji. Analiza regresji.
4. Metody indeksowe. Dekompozycja szeregu czasowego.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pisemny egzamin wiedzy teoretycznej w formie pisemnej (część zadaniowa i część teoretyczna). 
2.	Ocena sumatywna : wynik egzaminu pisemnego; ocena z egzaminu w zakresie 2-5; do zaliczenia egzaminu wymagana jest ocena &gt;=3.
Ćwiczenia: 
1.	Ocena formatywna: ocenie podlegają kolokwia sprawdzające umiejętności praktyczne (część zadaniowa)
2.	Ocena sumatywna: wynik kolokwiów ocena w zakresie 2-5; do zaliczenia wymagane jest uzyskanie z oceny &gt;=3..
Ocena końcowa z przedmiotu: 
1.	Ocena formatywna: każda z części przedmiotu zaliczona na ocenę min. 3.0
2.	Ocena sumatywna: Przedmiot uznaje się za zaliczony, jeśli oceny z wykładu i ćwiczeń są &gt;=3;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Sobczyk, Statystyka, PWN, Warszawa 2007
2.	A. i E.Plucińscy, Wstęp do rachunku prawdopodobieństwa i statystyki matematycznej, PWN, Warszawa, 1973
3.	A. i E.Plucińscy, Rachunek prawdopodobieństwa, statystyka matematyczna, procesy stochastyczne, WN-T, Warszawa 2000
4.	W. Krysicki, L. Włodarski, Rachunek prawdopodobieństwa - T1, Statystyka matematyczna - T2, PWN, Warszawa 2003
5.	R. Leitner, Zarys mtematyki wyższej dla studentów, cz.III., WN-T, W-wa 2012
6.	Materiały dydaktyczne wykładowcy.
Uzupełniająca
1.	Theory of probability and mathematical statistics, A. Yu. Akhmerov
2.	All of Statistics: A Concise Course in Statistical Inference, Larry Wasserman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Z1_WG2: </w:t>
      </w:r>
    </w:p>
    <w:p>
      <w:pPr/>
      <w:r>
        <w:rPr/>
        <w:t xml:space="preserve">Absolwent zna i rozumie w zaawansowanym stopniu zagadnienia oraz metody z  matematyki obejmującej elementy teorii statystyki opisowej, wykorzystywane  w obszarze analizy biznesowej, analizy danych i analizy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Z1_UW2: </w:t>
      </w:r>
    </w:p>
    <w:p>
      <w:pPr/>
      <w:r>
        <w:rPr/>
        <w:t xml:space="preserve">Absolwent potrafi wykorzystać posiadaną wiedzę do właściwego zdiagnozowania problemów w organizacji oraz do sformułowania propozycji ich rozwiązania, wykorzystując do tego również poznane metody z zakresu  matematyki obejmujące elementy teorii statystyki opisowej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wykorzystywać posiadaną wiedzę do analizy potrzeb biznesowych, w tym oczekiwań i potrzeb klientów, analizy modeli biznesowych oraz strategii przedsiębiorstw w warunkach ciągłej transformacji gospodarki. Do w/w analiz dobiera oraz stosuje  elementy teorii statystyki opisowej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 matematyki obejmującej elementy teorii statystyki opisowej  w rozwiązywaniu problemów poznawczych i praktycznych z zakresu zarządzania w warunkach gospodarki cyfrowej, w środowisku międzynarodowym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2026-08-19T17:42:10+02:00</dcterms:created>
  <dcterms:modified xsi:type="dcterms:W3CDTF">2026-08-19T17:42:10+02:00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