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 przygotowanie do zajęć - 10 zapoznanie ze wskazaną literaturą - 10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0,8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Projekt: 10 - 15</w:t>
      </w:r>
    </w:p>
    <w:p>
      <w:pPr>
        <w:keepNext w:val="1"/>
        <w:spacing w:after="10"/>
      </w:pPr>
      <w:r>
        <w:rPr>
          <w:b/>
          <w:bCs/>
        </w:rPr>
        <w:t xml:space="preserve">Cel przedmiotu: </w:t>
      </w:r>
    </w:p>
    <w:p>
      <w:pPr>
        <w:spacing w:before="20" w:after="190"/>
      </w:pPr>
      <w:r>
        <w:rPr/>
        <w:t xml:space="preserve">Celem przedmiotu jest zapoznanie słuchaczy z treściami kształcenia w zakresie grafiki wektorowej i rzutów prostokątnych oraz praktyczne wykorzystanie rzutowania prostokątnego, jako formy zapisu konstrukcji do tworzenie płaskiej dokumentacji konstrukcyjnej w postaci rysunków wykonawczych i złożeniowych. W drugiej części zajęć studenci poznają i praktycznie wykorzystują różne techniki modelowania przestrzennego (3D).
</w:t>
      </w:r>
    </w:p>
    <w:p>
      <w:pPr>
        <w:keepNext w:val="1"/>
        <w:spacing w:after="10"/>
      </w:pPr>
      <w:r>
        <w:rPr>
          <w:b/>
          <w:bCs/>
        </w:rPr>
        <w:t xml:space="preserve">Treści kształcenia: </w:t>
      </w:r>
    </w:p>
    <w:p>
      <w:pPr>
        <w:spacing w:before="20" w:after="190"/>
      </w:pPr>
      <w:r>
        <w:rPr/>
        <w:t xml:space="preserve">P1 - Tolerowanie wymiarów. P2 -  Tolerancje kształtu i położenia. P3 - Bloki i atrybuty – znaki chropowatości. Rysunek wykonawczy detalu o złożonych kształtach. P4 - Połączenia maszynowe i ich zapis w rysunku technicznym. P5 - Rysunek złożeniowy – tabelka i wykaz detali. P6 - Połączenia nierozłączne (spawane, nitowane, zgrzewane). P7 - Złącza gwintowe. Wpusty, wielowypusty i łożyska. Uproszczenia rysunkowe i schematy. P8 - Rysunki wykonawcze typowych elementów maszyn: koła zębate, sprężyny, korpusy. P9 - Podstawy pracy w przestrzeni 3D. Lokalne układy współrzędnych i rzutnie ekranowe. P10- Zaliczenie.
</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M1A_W03_03</w:t>
      </w:r>
    </w:p>
    <w:p>
      <w:pPr>
        <w:spacing w:before="20" w:after="190"/>
      </w:pPr>
      <w:r>
        <w:rPr>
          <w:b/>
          <w:bCs/>
        </w:rPr>
        <w:t xml:space="preserve">Powiązane charakterystyki obszarowe: </w:t>
      </w:r>
      <w:r>
        <w:rPr/>
        <w:t xml:space="preserve"/>
      </w:r>
    </w:p>
    <w:p>
      <w:pPr>
        <w:keepNext w:val="1"/>
        <w:spacing w:after="10"/>
      </w:pPr>
      <w:r>
        <w:rPr>
          <w:b/>
          <w:bCs/>
        </w:rPr>
        <w:t xml:space="preserve">Charakterystyka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M1A_W07_02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charakterystyki kierunkowe: </w:t>
      </w:r>
      <w:r>
        <w:rPr/>
        <w:t xml:space="preserve">M1A_U07_01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2026-09-30T23:03:44+02:00</dcterms:created>
  <dcterms:modified xsi:type="dcterms:W3CDTF">2026-09-30T23:03:44+02:00</dcterms:modified>
</cp:coreProperties>
</file>

<file path=docProps/custom.xml><?xml version="1.0" encoding="utf-8"?>
<Properties xmlns="http://schemas.openxmlformats.org/officeDocument/2006/custom-properties" xmlns:vt="http://schemas.openxmlformats.org/officeDocument/2006/docPropsVTypes"/>
</file>