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prac inżynierskich - laboratorium</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MS1A_54_L</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zapoznanie ze wskazaną literaturą - 15, napisanie sprawozdania - 15, przygotowanie do zaliczenia - 15: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Laboratorium - 30 h; Razem - 30 h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"Zapoznanie z podstawową wiedzą z zakresu komputerowego wspomagania symulacji numerycznych, metod fizyki matematycznej, przetwarzania obrazów i numerycznych obliczeń procesowych, ukierunkowane na zastosowania inżynierskie.
Celem nauczania przedmiotu jest poznanie wybranych, specjalizowanych programów komputerowych, oraz nabycie umiejętności stosowania zdobytej wiedzy w pracy inżyniera."
</w:t>
      </w:r>
    </w:p>
    <w:p>
      <w:pPr>
        <w:keepNext w:val="1"/>
        <w:spacing w:after="10"/>
      </w:pPr>
      <w:r>
        <w:rPr>
          <w:b/>
          <w:bCs/>
        </w:rPr>
        <w:t xml:space="preserve">Treści kształcenia: </w:t>
      </w:r>
    </w:p>
    <w:p>
      <w:pPr>
        <w:spacing w:before="20" w:after="190"/>
      </w:pPr>
      <w:r>
        <w:rPr/>
        <w:t xml:space="preserve">L1 - Akwizycja obrazów; L2 - Przetwarzanie i komputerowa analiza obrazów; L3 - Podstawowe operacje arytmetyczne na obrazach cyfrowych; L4 - Wykorzystanie filtrów w analizie obrazów; L5 - Przykłady filmów badawczych; L6 - Wyznaczanie torów cząstek wskaźnikowych oraz cyfrowa anemometria obrazowa w programach Matlab i DPIV; L7-11 Wykorzystanie metody objętości skończonej w pracy inżyniera - pakiet Fluent; L12-15 - Obliczenia procesowe oraz pokaz systemu HYSYS.Process.
</w:t>
      </w:r>
    </w:p>
    <w:p>
      <w:pPr>
        <w:keepNext w:val="1"/>
        <w:spacing w:after="10"/>
      </w:pPr>
      <w:r>
        <w:rPr>
          <w:b/>
          <w:bCs/>
        </w:rPr>
        <w:t xml:space="preserve">Metody oceny: </w:t>
      </w:r>
    </w:p>
    <w:p>
      <w:pPr>
        <w:spacing w:before="20" w:after="190"/>
      </w:pPr>
      <w:r>
        <w:rPr/>
        <w:t xml:space="preserve">"Obecność studentów jest obowiązkowa na zajęciach laboratoryjnych.
Warunki zaliczenia przedmiotu:
Warunkiem zaliczenia przedmiotu jest obecność na wszystkich ćwiczeniach laboratoryjnych oraz wykonanie wybranego zadania, związanego z jednym z tematów omawianych na wykładzie.
Forma zaliczenia – zaliczenie na ocenę. Ocenę z ćwiczeń laboratoryjnych wystawia nauczyciel prowadzący te ćwiczenia i przekazuje nauczycielowi odpowiedzialnemu za przedmiot. Tematy do opracowania (na zaliczenie) przekazuje osoba odpowiedzialna za wybrany temat omawiany na wykładzie (po uzgodnieniu ze studentami) nie później, niż na dwa tygodnie przed zakończeniem wykładów. Dopuszczone są dwie nieobecności usprawiedliwione."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Wróbel J.: Technika komputerowa dla mechaników, PWN, Warszawa 1994; 2) Wróbel J.: Technika komputerowa dla mechaników, PWN, Warszawa 1994; 3) Watkins Ch. D., Sadun A., Marenka S.: Nowoczesne metody przetwarzania obrazu, WNT, Warszawa 1995; 4) Heerman D. W.: Podstawy symulacji komputerowych w fizyce, WNT, Warszawa 1997; 5) Potter D.: Metody obliczeniowe fizyki. Fizyka komputerowa, PWN, Warszawa 1982; 6) Matyka M.: Symulacje komputerowe w fizyce, Wyd. Helion, Gliwice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zastosowań informatyki w pracach inżynierskich niezbędną do rozwiązywania typowych zadań. Zna podstawowe pojęcia z metod numerycznych i obliczeń procesowych.
</w:t>
      </w:r>
    </w:p>
    <w:p>
      <w:pPr>
        <w:spacing w:before="60"/>
      </w:pPr>
      <w:r>
        <w:rPr/>
        <w:t xml:space="preserve">Weryfikacja: </w:t>
      </w:r>
    </w:p>
    <w:p>
      <w:pPr>
        <w:spacing w:before="20" w:after="190"/>
      </w:pPr>
      <w:r>
        <w:rPr/>
        <w:t xml:space="preserve">Laboratorium: praca pisemna (L9 -L15))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przetwarzania obrazów w różnych dyscyplinach inżynierskich związanych z aparaturą chemiczną i procesową. 
</w:t>
      </w:r>
    </w:p>
    <w:p>
      <w:pPr>
        <w:spacing w:before="60"/>
      </w:pPr>
      <w:r>
        <w:rPr/>
        <w:t xml:space="preserve">Weryfikacja: </w:t>
      </w:r>
    </w:p>
    <w:p>
      <w:pPr>
        <w:spacing w:before="20" w:after="190"/>
      </w:pPr>
      <w:r>
        <w:rPr/>
        <w:t xml:space="preserve">Laboratorium: praca pisemna (L1 -L8)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uporządkowaną wiedzę ogólną związaną z zastosowaniem numerycznej mechaniki płynów w pracy inżynierskiej. Potrafi budować siatki numeryczne i stawiać warunki brzegowe typowych układów.
</w:t>
      </w:r>
    </w:p>
    <w:p>
      <w:pPr>
        <w:spacing w:before="60"/>
      </w:pPr>
      <w:r>
        <w:rPr/>
        <w:t xml:space="preserve">Weryfikacja: </w:t>
      </w:r>
    </w:p>
    <w:p>
      <w:pPr>
        <w:spacing w:before="20" w:after="190"/>
      </w:pPr>
      <w:r>
        <w:rPr/>
        <w:t xml:space="preserve">Laboratorium: praca pisemna (L9 - L10)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wyszukiwać, analizować i weryfikować informacje z literatury, baz danych oraz innych źródeł.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wpływu zastosowania metod numerycznych w pracy inżyniera na otoczenie i jej ew. skutków oraz związanej z tym odpowiedzialności za podejmowane decyzje.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							Potrafi pracować indywidualnie i w zespole podczas prowadzenia zadań badawczych.							"
</w:t>
      </w:r>
    </w:p>
    <w:p>
      <w:pPr>
        <w:spacing w:before="60"/>
      </w:pPr>
      <w:r>
        <w:rPr/>
        <w:t xml:space="preserve">Weryfikacja: </w:t>
      </w:r>
    </w:p>
    <w:p>
      <w:pPr>
        <w:spacing w:before="20" w:after="190"/>
      </w:pPr>
      <w:r>
        <w:rPr/>
        <w:t xml:space="preserve">Laboratorium: (L1 - L15)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2026-10-22T12:12:33+02:00</dcterms:created>
  <dcterms:modified xsi:type="dcterms:W3CDTF">2026-10-22T12:12:33+02:00</dcterms:modified>
</cp:coreProperties>
</file>

<file path=docProps/custom.xml><?xml version="1.0" encoding="utf-8"?>
<Properties xmlns="http://schemas.openxmlformats.org/officeDocument/2006/custom-properties" xmlns:vt="http://schemas.openxmlformats.org/officeDocument/2006/docPropsVTypes"/>
</file>