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Tolerowanie wymiarów (odchyłki i tolerancje symbolowe). Tolerowanie kształtu i położenia. Chropowatość powierzchni. Rysunek wykonawczy detalu o złożonych kształtach. Połączenia maszynowe i ich zapis w rysunku technicznym. Rysunek złożeniowy – tabelka i wykaz detali. Grafika przestrzenna - zasady pracy z modelami 3D. Modele krawędziowe i powierzchniowe. Modelowanie bryłowe - obiekty proste i bryły złożone: boolowskie operacje 3D i edycja 3D.
</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Rysunek techniczny maszynowy - T. Dobrzański, WNT, 2005; Zbiór zadań z rysunku technicznego maszynowego - Z.Lewandowski, PWN, 2002; Podstawy zapisu konstrukcji - J. Bajkowski, Wydawnictwa Politechniki W-Wskiej, 2005; Zbiór zadań z rysunku technicznego - J. Bajkowski (pr. zbiorowa), Wydawnictwa Politechniki W-Wskiej,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symbole na rysunku technicznym
</w:t>
      </w:r>
    </w:p>
    <w:p>
      <w:pPr>
        <w:spacing w:before="60"/>
      </w:pPr>
      <w:r>
        <w:rPr/>
        <w:t xml:space="preserve">Weryfikacja: </w:t>
      </w:r>
    </w:p>
    <w:p>
      <w:pPr>
        <w:spacing w:before="20" w:after="190"/>
      </w:pPr>
      <w:r>
        <w:rPr/>
        <w:t xml:space="preserve">zaliczenie nr 1 z pierwszej części zajęć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zaliczenie nr 2 z drugiej części zajęć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rzutów obiektów podstawowych oraz wymiarowania
				</w:t>
      </w:r>
    </w:p>
    <w:p>
      <w:pPr>
        <w:spacing w:before="60"/>
      </w:pPr>
      <w:r>
        <w:rPr/>
        <w:t xml:space="preserve">Weryfikacja: </w:t>
      </w:r>
    </w:p>
    <w:p>
      <w:pPr>
        <w:spacing w:before="20" w:after="190"/>
      </w:pPr>
      <w:r>
        <w:rPr/>
        <w:t xml:space="preserve">Zadanie praktyczne wykonywane na zajęciach oraz zaliczenie nr 1
</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2026-09-29T22:56:33+02:00</dcterms:created>
  <dcterms:modified xsi:type="dcterms:W3CDTF">2026-09-29T22:56:33+02:00</dcterms:modified>
</cp:coreProperties>
</file>

<file path=docProps/custom.xml><?xml version="1.0" encoding="utf-8"?>
<Properties xmlns="http://schemas.openxmlformats.org/officeDocument/2006/custom-properties" xmlns:vt="http://schemas.openxmlformats.org/officeDocument/2006/docPropsVTypes"/>
</file>