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informacyjna w inżynierii mechanicznej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Sarniak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MS1A_01_02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- 30, przygotowanie do kolokwium - 10, razem - 40; Razem - 40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Projekty: - 30 h; Razem - 30 h = 2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umiejętności praktycznych obsługi baz danych i programów do tworzenia prezentacji multimedialnych na poziomie, pozwalającym zdobycie certyfikatu ECDL-A (poziom zaawansowany), w zakresie odpowiednich modułów..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Zapoznanie się z regulaminem pracy na stanowisku komputerowym i obsługą pakietu biurowego w pracowni komputerowej. Omówienie zasad projektowania relacyjnych baz danych; P2 - Projektowanie tabel i relacji pomiędzy nimi; P3 - Tworzenie formularzy i panelu przełączania; P4 - Filtrowanie danych i tworzenie formularzy do wyszukiwania danych (tzw. pole kombi); P5 - Tworzenie różnego rodzaju kwerend (zapytań); P6 - Projektowanie raportów na podstawie relacyjnej bazy danych; P7 - Projekt i wykonanie relacyjnej bazy danych, zbudowanej z minimum trzech tabel; P8 - Obsługa istniejącej bazy danych z dołączaniem danych typu graficznego; P9 - Zasady projektowania prezentacji; P10 - Projektowanie elementów interaktywnych w prezentacji; P11 - Dodawanie różnych elementów multimedialnych do prezentacji; P12 - Zasady prezentacji pokazu slajdów - używanie projektora ze zdalnym sterowaniem pokazu; P13 -Laboratorium poprawkowe - możliwość poprawy jednego kolokwium. Zaliczenie przedmiotu;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do uzyskania pozytywnej oceny z przedmiotu jest obecność na zajęciach laboratoryjnych i pozytywne zaliczenie dwóch kolokwiów. Kolokwium nr 1 - z zakresu projektowania i obsługi baz danych oraz kolokwium nr 2 - z umiejętności tworzenia grafiki prezentacyjnej. Ocena końcowa jest średnią arytmetyczną z dwóch kolokwiów. Dopuszcza się zaliczenie dwóch ćwiczeń, na których student był nieobecny z powodów losowych na konsultacjach u prowadzącego zajęcia. Na ostatnich zajęciach w semestrze można również poprawić ocenę z jednego kolokwium. Student, który posiada certyfikat ECDL lub ECDL-A może być zwolniony z zajęć i otrzymać ocenę 5,0.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Kopertowska M., Sikorki W., Bazy danych, Wydawnictwo MIKOM, Warszawa 2006.
2. Kopertowska M., Sikorki W., Grafika menedżerska i prezentacyjna, Wydawnictwo MIKOM, Warszawa 2006.
3. Apecionek Z., Bazy danych, Wydawnictwo. KISS, Katowice 2007.
4. Rutkowska B. Grafika menedżerska i prezentacyjna, Wydawnictwo KISS, Katowice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Rozumie budowę i posiada umiejętności korzystania z informacji przechowywanych w relacyjnych bazach danych. Potrafi z tych danych korzystać w pracy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przedstawiać różne problemy techniczne w postaci prezentacji multimedialnych. Zna różne techniki prowadzenia pokazu.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ustawicznego kształcenia się w zakresie technologii informacyjnej i ma świadomość dynamizmu zachodzących zmian w oprogramowaniu i sprzęcie komputerowym.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 i 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K05_01: </w:t>
      </w:r>
    </w:p>
    <w:p>
      <w:pPr/>
      <w:r>
        <w:rPr/>
        <w:t xml:space="preserve">Ma świadomość  przestrzegania praw autorskich do oprogramowania komputerowego, wykorzystywanego w pracy inżynierskiej. Zna alternatywne oprogramowanie biurowe w przypadku braku dostępu do licencji komercyjnych.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 i 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2026-08-20T17:49:22+02:00</dcterms:created>
  <dcterms:modified xsi:type="dcterms:W3CDTF">2026-08-20T17:49:22+02:00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