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prawodawczej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 godzin, w tym: udział w zajęciach 15 godz., przygotowanie do zajęć 10 godz., zapoznanie się ze wskazaną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(15 godz. - udział w ćwiczeniach)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podstawowych zasad tworzenia prawa w Polsce. Zapoznanie się z zasadami techniki prawodawczej oraz zasadami przyzwoitej legislacji ma za zadanie pogłębienie ogólnych informacji na temat znaczenia konstytucyjnej zasady państwa prawnego. Praktyczne przykłady i zadania rozwiązywane podczas ćwiczeń powinny przygotować studentów do samodzielnego opracowania krótkiego  projektu aktu noramtywnego.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1. Decyzja o podjęciu prac legislacyjnych – opracowanie uzasadnienia i oceny skutków regulacji.
2. Wytyczne dla legislatora wynikające z zasady demokratycznego państwa prawnego oraz konstytucyjnego systemu źródeł prawa.
3. Rozporządzenie Prezesa Rady Ministrów z dnia 20 czerwca 2002 r. w  sprawie zasad techniki prawodawczej – zakres i znaczenie.
II. Ogólne zasady redagowania aktu normatywnego
1. Wymogi dotyczące uwarunkowań systemu prawa.
2. Komunikatywność i spójność tekstu aktu normatywnego.
3. Podstawowe wskazówki językowe.
III. Budowa aktu normatywnego
1. Konstrukcja aktu normatywnego – uwagi ogólne.
2. Rodzaje przepisów i ich miejsce w strukturze aktu normatywnego.
3. Przykłady niewłaściwej budowy aktów normatywnych.
IV. Jednostki redakcyjne aktu normatywnego. Oznaczanie przepisów i ich systematyzacja.
1. Budowa artykułu i paragrafu.
2. Podział na punkty, litery, tiret.
3. Zasady przywoływania przepisów w tekście.
4. Jednostki systematyzacyjne wyższego rzędu.
V. Typowe środki techniki prawodawczej
1. Definicje i skróty.
2. Zasady formułowania odesłań.
3. Odnośniki i zasady przywoływania dzienników urzędowych.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polegający na opracowaniu na podstawie podanych informacji krótkiego projektu aktu normatywnego.
Skala ocen ze sprawdzianu:
poniżej 51% – ocena niedostateczna (2,0)
- od 51% do 60% - ocena dostateczna (3,0)
- od 61% do 70% - ocena dostateczna plus (3,5)
- od 71% do 80% - ocena dobra (4,0)
- od 81% do 90%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Wierczyński, Redagowanie i ogłaszanie aktów normatywnych. Komentarz, Warszawa 2016
2. D. Szafrański (red.), Zasady techniki prawodawczej w zakresie aktów prawa miejscowego. Komentarz praktyczny z wzorami oraz przykładami,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systemie prawa obowiązującego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procedur przyjmowania aktów prawa powszechnie obowiązującego.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  : </w:t>
      </w:r>
    </w:p>
    <w:p>
      <w:pPr/>
      <w:r>
        <w:rPr/>
        <w:t xml:space="preserve">Ma wiedzę na temat zasad przyzwoitej legislacji w świetle orzecznictwa Trybunału Konstytucyjnego.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zasad techniki prawodawczej.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informacje na temat przebiegu prac nad projektami aktów normatywnych.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powszechnego oraz bazami orzecznictwa w celu ustalenia aktualnego stanu prawnego w danej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na podstawie otrzymanych informacji, opracować projekt prostego aktu normatywnego.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o systemie prawa obowiązującego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przestrzegania wymogów w zakresie procedur przyjmowania aktów normatywnych.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konstytucyjnej zasady demokratycznego państwa prawnego, w szczególności w zakresie zasad przyzwoitej legislacji.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wymagań dotyczących prawidłowego sporządzania projektów aktów normatywnych.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2026-09-30T18:10:11+02:00</dcterms:created>
  <dcterms:modified xsi:type="dcterms:W3CDTF">2026-09-30T18:10:11+02:00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