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Zastępcy Dyrektorów Instytutów ds. dydaktycznych.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1150-MB000-MZP-0607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Praca własna studenta  - 160 godzin (4 tygodnie) odbywanie praktyki dyplomowej w zakładzie.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Ustalony temat pracy dyplomowej (wydana Karta Dyplomowa)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Praktyki organizowane na wydziale SiMR mają na celu uzupełnienie teoretycznej wiedzy studentów o umiejętności praktyczne z zakresu specjalności realizowanych w instytucie dyplomującym, w szczególności mające związek z zakresem wykonywanej pracy dyplomowej. Realizowane praktyki mają również przyczyniać się do kształtowania właściwego stosunku do pracy, kształtowania przedsiębiorczości i własnej inicjatywy do pracy, rozwijania odpowiedzialności za jakość i terminowość wykonania zadań, kształtowania nawyków przestrzegania porządku oraz zasad BHP, nauczenia kultury technicznej i dyscypliny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kształcenia praktycznego zależny jest od specyfiki naukowej instytutu dyplomującego oraz tematu pracy dyplomowej. Miejsce (zakład produkcyjny, ośrodek badawczo-rozwojowy, itp.) i program praktyk ustalają promotorzy prac dyplomowych, kierując się założeniami i zakresem wykonywanej prac dyplomowej tak, aby w jak największym stopniu osiągnąć założone cele praktyki. Termin odbycia praktyki jest określony w oparciu o ustalenia dokonane przez studentów podczas wstępnych rozmów w zakładach pracy. Uwzględnione muszą tu być nie tylko wytyczne organizacji roku akademickiego, ale również możliwości przyjęcia studentów na praktykę przez zakłady pracy.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 „Raportu z przebiegu praktyki” dokonywana przez Z-cę Dyrektora Ds. Dydaktycznych.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1150-MB000-MZP-0607_W01: </w:t>
      </w:r>
    </w:p>
    <w:p>
      <w:pPr/>
      <w:r>
        <w:rPr/>
        <w:t xml:space="preserve">Ma elementarną wiedzę w zakresie rozwiązań stosowanych w układach automatyki maszyn i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przebiegu praktyki; opinia zakładu pracy, w której student odbywał praktykę.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1150-MB000-MZP-0607_U01: </w:t>
      </w:r>
    </w:p>
    <w:p>
      <w:pPr/>
      <w:r>
        <w:rPr/>
        <w:t xml:space="preserve">Umie stosować zasady bezpieczeństwa związane z pracą w przedsiębiorstwie.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przebiegu praktyki; opinia zakładu pracy, w której student odbywał praktykę.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1150-MB000-MZP-0607_U02: </w:t>
      </w:r>
    </w:p>
    <w:p>
      <w:pPr/>
      <w:r>
        <w:rPr/>
        <w:t xml:space="preserve">Terminowo wykonuje zadania powierzone przez pracodawcę.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przebiegu praktyki; opinia zakładu pracy, w której student odbywał praktykę.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1150-MB000-MZP-0607_U03: </w:t>
      </w:r>
    </w:p>
    <w:p>
      <w:pPr/>
      <w:r>
        <w:rPr/>
        <w:t xml:space="preserve">Potrafi rozwiązać problem techniczny z zakresu tematyki MiBM.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przebiegu praktyki; opinia zakładu pracy, w której student odbywał praktykę.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KMiBM2_U14, KMiBM2_U19, KMiBM2_U20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2025-05-16T15:23:18+02:00</dcterms:created>
  <dcterms:modified xsi:type="dcterms:W3CDTF">2025-05-16T15:23:18+02:00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