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1020-MT000-IZP-0109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1020-MT000-IZP-0109_W1: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KMchtr_W05, 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1020-MT000-IZP-0109_W2: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1020-MT000-IZP-0109_U1: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1020-MT000-IZP-0109_U2: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1020-MT000-IZP-0109_K1: </w:t>
      </w:r>
    </w:p>
    <w:p>
      <w:pPr/>
      <w:r>
        <w:rPr/>
        <w:t xml:space="preserve">Student ma świadomość poziomu swojej wiedzy; rozumie potrzebę dokształcania się i podnoszenia kompetencji zawodowych,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2026-06-17T00:58:56+02:00</dcterms:created>
  <dcterms:modified xsi:type="dcterms:W3CDTF">2026-06-17T00:58:56+02:00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