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1150-MTMRC-IZP-0409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laboratorium - 8 godz.;
2) Praca własna studenta -  70 godz, w tym 
a)	25 godz. – bieżące przygotowywanie się do laboratoriów i wykładów,
b)	25 godz. – studia literaturowe,
c)	10 godz. – realizacja zadań domowych,
d)	10 godz. - przygotowywanie się do sprawdzianów, kolokwiów.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- 16, w tym:
a)	wykład - 8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- 38 godz., w tym:
1)	8 godz. - ćwiczenia laboratoryjne,
2)	10 godz. – przygotowywanie się do ćwiczeń laboratoryjnych,
3)	10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Świadomość skutków działań inżynierskich dotyczących grupy maszyn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0.5*OW + 0.5*OL,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KMchtr_W07, KMChtr_W08, KMchtr_W11, KMchtr_W12, KMchtr_W15, KMchtr_W16, KMchtr_W17, KMchtr_W18, KMchtr_W02, KMchtr_W04,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1150-MTMRC-IZP-0409_U1: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KMchtr_U14</w:t>
      </w:r>
    </w:p>
    <w:p>
      <w:pPr>
        <w:spacing w:before="20" w:after="190"/>
      </w:pPr>
      <w:r>
        <w:rPr>
          <w:b/>
          <w:bCs/>
        </w:rPr>
        <w:t xml:space="preserve">Powiązane charakterystyki obszarowe: </w:t>
      </w:r>
      <w:r>
        <w:rPr/>
        <w:t xml:space="preserve"/>
      </w:r>
    </w:p>
    <w:p>
      <w:pPr>
        <w:keepNext w:val="1"/>
        <w:spacing w:after="10"/>
      </w:pPr>
      <w:r>
        <w:rPr>
          <w:b/>
          <w:bCs/>
        </w:rPr>
        <w:t xml:space="preserve">Charakterystyka 1150-MTMRC-IZP-0409_U2: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KMChtr_U16,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1150-MTMRC-IZP-0409_U3: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KMchtr_U15, KMchtr_U23</w:t>
      </w:r>
    </w:p>
    <w:p>
      <w:pPr>
        <w:spacing w:before="20" w:after="190"/>
      </w:pPr>
      <w:r>
        <w:rPr>
          <w:b/>
          <w:bCs/>
        </w:rPr>
        <w:t xml:space="preserve">Powiązane charakterystyki obszarowe: </w:t>
      </w:r>
      <w:r>
        <w:rPr/>
        <w:t xml:space="preserve"/>
      </w:r>
    </w:p>
    <w:p>
      <w:pPr>
        <w:keepNext w:val="1"/>
        <w:spacing w:after="10"/>
      </w:pPr>
      <w:r>
        <w:rPr>
          <w:b/>
          <w:bCs/>
        </w:rPr>
        <w:t xml:space="preserve">Charakterystyka 1150-MTMRC-IZP-0409_U4: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KMchtr_U07, KMchtr_U08, KMchtr_U09, KMchtr_U10, KMchtr_U11, KMChtr_U16, KMchtr_U17, KMchtr_U18, KMchtr_U19, KMchtr_U20, KMchtr_U21,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1150-MTMRC-IZP-0409_U5: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1150-MTMRC-IZP-0409_K1: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2026-10-02T01:33:18+02:00</dcterms:created>
  <dcterms:modified xsi:type="dcterms:W3CDTF">2026-10-02T01:33:18+02:00</dcterms:modified>
</cp:coreProperties>
</file>

<file path=docProps/custom.xml><?xml version="1.0" encoding="utf-8"?>
<Properties xmlns="http://schemas.openxmlformats.org/officeDocument/2006/custom-properties" xmlns:vt="http://schemas.openxmlformats.org/officeDocument/2006/docPropsVTypes"/>
</file>