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w pojazdach autonomicznych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1120-PE000-MSP-0605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wykład -15 godz.;
b) projekt - 45 godz.;
c) konsultacje - 5 godz.;
2) Praca własna studenta – 70 godzin, w tym:
a)	50 godz. – praca nad przygotowaniem trzech projektów podsystemów robota
b)     10 godz. - przygotowywanie się do kolokwium ,
c)	10 godz. – bieżące przygotowywanie się do wykładów (analiza literatury),, 
3) RAZEM – 135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- 65, w tym:
a) wykład -15 godz.;
b) projekt - 45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- 105 godz. , w tym:  
1) uczestnictwo w zajęciach projektowych - 45 godz.
2) 50 godz. pracy własnej – praca nad przygotowaniem trzech projektów podsystemów robota.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Znajomość następujących narzędzi:
•	Matlab
Znajomość języka programowania:
•	C/C++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z zakresu kluczowych aspektów związane z integracją kluczowych podsystemów robotów mobilnych, oraz z algorytmami pozwalającymi na realizację podstawowych zadań związanych z autonomicznym pokonywaniem drogi. Poznanie cech algorytmów planowania drogi, ruchu, oraz algorytmów pozwalających na realizację zadanej trajektorii.
Umiejętności: Umiejętność posługiwania się nowoczesnymi narzędziami programistycznymi wykorzystywanymi do budowy i analizy działania kluczowych systemów pojazdów autonomicznych ze szczególnym uwzględnieniem układów regulacji.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Zagadnienia sterowania w pojazdach autonomicznych, podstawowe wymagania stawiane układom regulacji, przegląd algorytmów regulacji 
•	Synteza układów regulacji współpracujących z zaawansowanymi systemami pozyskiwania informacji o stanie pojazdu
•	Planowanie trajektorii dla pojazdu w stałym lub zmiennym otoczeniu, 
•	Wprowadzenie do współczesnych zaawansowanych narzędzi inżynierskich
Projekt:
•	Przypomnienie podstaw Matlaba/Simulinka oraz wprowadzenie do toolbox’ów związanych z robotyką, wprowadzenie do narzędzi wspomagających, zapoznanie z dostępnymi platformami robotycznymi,
•	Implementacja wybranych układów regulacji dla robotów mobilnych. Badania i analiza jakości działania układu regulacji. Przegląd podstawowych zadań stawianych układom regulacji.
•	Analiza możliwości wykorzystania zaawansowanych algorytmów pozyskiwania informacji o otoczeniu i lokalizacji pojazdu w układach regulacji.
•	Wykorzystanie informacji o otoczeniu pojazdu w układach regulacji. Detekcja znaków drogowych, technologia IoT w pojazdach autonomicznych, zarzadzanie grupą pojazdów, pozyskiwanie informacji od innych uczestników ruchu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z odpowiednimi wagami. Waga oceny z projektu wynosi 2/3 natomiast waga oceny z wykładu 1/3.
Wykład zaliczany jest w trybie Z2 tj na podstawie kolokwium i/lub pracy domowej. Zaliczenie wykładu odbywa się na podstawie pozytywnej oceny kolokwium i/lub pracy domowej w formie pisemnej
Projekt uznaje się za zaliczony w przypadku zaliczenia wszystkich podprojektów. Podprojekty uznaje się za zaliczone po otrzymaniu pozytywnej oceny ze sprawozdania będącego zwieńczeniem podprojektu. Ocena z projektu jest oceną średnią ze wszystkich podprojektów.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16.	Giergiel M., Hendzel Z., Żylski, W., Modelowanie i sterowanie mobilnych robotów kołowych, Wydawnictwo Naukowe PWN, 2013.
17.	Kozłowski K., Dutkiewicz P., Wróblewski W., Modelowanie i sterowanie robotów, Wyd. Naukowe PWN, Warszawa 2003. 
18.	Morecki A., Knapczyk J., Podstawy robotyki. Teoria i elementy manipulatorów i robotów, WNT, Warszawa 1999. 
19.	Tchoń K., et al., Manipulatory i roboty mobilne, AOWPLJ, Warszawa 2000. 
20.	Trojnacki M., Modelowanie dynamiki mobilnych robotów kołowych, Przemysłowy Instytut Automatyki i Pomiarów PIAP, 2013. 
21.	Żylski W., Kinematyka i dynamika mobilnych robotów kołowych, Oficyna Wydawnicza PRz, Rzeszów 1996.
</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potrafi zaprojektować system sterowania w wybranym wariancie dla pojazdu autonomicznego w oparciu o dostępną infrastrukturę czujnikową i platformę obliczeniową.</w:t>
      </w:r>
    </w:p>
    <w:p>
      <w:pPr>
        <w:spacing w:before="60"/>
      </w:pPr>
      <w:r>
        <w:rPr/>
        <w:t xml:space="preserve">Weryfikacja: </w:t>
      </w:r>
    </w:p>
    <w:p>
      <w:pPr>
        <w:spacing w:before="20" w:after="190"/>
      </w:pPr>
      <w:r>
        <w:rPr/>
        <w:t xml:space="preserve">Weryfikacja wiedzy zostanie dokonana poprzez ocenę jakości/poprawności wykonania zadań projektowych oraz/lub poprzez ocenę odpowiedzi na pytania problemowe w ramach kolokwium.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potrafi wykonać oprogramowanie pozwalające na planowanie misji w różnych wariantach dla pojazdu autonomicznego.</w:t>
      </w:r>
    </w:p>
    <w:p>
      <w:pPr>
        <w:spacing w:before="60"/>
      </w:pPr>
      <w:r>
        <w:rPr/>
        <w:t xml:space="preserve">Weryfikacja: </w:t>
      </w:r>
    </w:p>
    <w:p>
      <w:pPr>
        <w:spacing w:before="20" w:after="190"/>
      </w:pPr>
      <w:r>
        <w:rPr/>
        <w:t xml:space="preserve">Weryfikacja wiedzy zostanie dokonana poprzez ocenę jakości/poprawności wykonania zadań projektowych. oraz/lub poprzez ocenę odpowiedzi na pytania problemowe w ramach 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podstawową wiedzę w zakresie metod pomiaru i ekstrakcji informacji o otoczeniu pojazdu oraz o podstawowych parametrach opisujących ruch pojazdu.</w:t>
      </w:r>
    </w:p>
    <w:p>
      <w:pPr>
        <w:spacing w:before="60"/>
      </w:pPr>
      <w:r>
        <w:rPr/>
        <w:t xml:space="preserve">Weryfikacja: </w:t>
      </w:r>
    </w:p>
    <w:p>
      <w:pPr>
        <w:spacing w:before="20" w:after="190"/>
      </w:pPr>
      <w:r>
        <w:rPr/>
        <w:t xml:space="preserve">Weryfikacja wiedzy zostanie dokonana na drodze kolokwium poprzez ocenę odpowiedzi na przygotowane pytania problemowe. </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i rozumie metodykę projektowania komponentów systemu pojazdów autonomicznych, a także metody i techniki wykorzystywane w projektowaniu, zna języki opisu sprzętu i komputerowe narzędzia do projektowania, badania i symulacji stosowane przy syntezie układów sterowania, planowaniu misji, analizie otoczenia.</w:t>
      </w:r>
    </w:p>
    <w:p>
      <w:pPr>
        <w:spacing w:before="60"/>
      </w:pPr>
      <w:r>
        <w:rPr/>
        <w:t xml:space="preserve">Weryfikacja: </w:t>
      </w:r>
    </w:p>
    <w:p>
      <w:pPr>
        <w:spacing w:before="20" w:after="190"/>
      </w:pPr>
      <w:r>
        <w:rPr/>
        <w:t xml:space="preserve">Weryfikacja wiedzy zostanie dokonana poprzez ocenę jakości/poprawności wykonania zadań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kluczowych informacji niezbędnych do prowadzenia nawigacji pojazdami autonomicznymi, a także ekstrakcję podstawowych parametrów charakteryzujących układy regulacji;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programowania i weryfikacji działania kluczowych algorytmów pojazdów autonomicznych w tym algorytmów nawigacyjnych, algorytmów regulacji, algorytmów planowania misji i rozpoznawania otoczenia.</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w tym ekonomiczne– zaprojektować procesy, związane z komunikacją i przetwarzaniem danych przez moduły pomiarowe i obliczeniowe pojazdów autonomicznych,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III.P7S_UW.1.o, III.P7S_UW.2.o, III.P7S_UW.3.o, III.P7S_UW.4.o, 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2026-10-01T18:56:53+02:00</dcterms:created>
  <dcterms:modified xsi:type="dcterms:W3CDTF">2026-10-01T18:56:53+02:00</dcterms:modified>
</cp:coreProperties>
</file>

<file path=docProps/custom.xml><?xml version="1.0" encoding="utf-8"?>
<Properties xmlns="http://schemas.openxmlformats.org/officeDocument/2006/custom-properties" xmlns:vt="http://schemas.openxmlformats.org/officeDocument/2006/docPropsVTypes"/>
</file>