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1150-MT000-MTP-0334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1150-MT000-MTP-0334_W1: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charakterystyki kierunkowe: </w:t>
      </w:r>
      <w:r>
        <w:rPr/>
        <w:t xml:space="preserve">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1150-MT000-MTP-0334_W2: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1150-MT000-MTP-0334_U1: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charakterystyki kierunkowe: </w:t>
      </w:r>
      <w:r>
        <w:rPr/>
        <w:t xml:space="preserve">KMchtr_U07,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1150-MT000-MTP-0334_K1: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2026-10-03T08:20:56+02:00</dcterms:created>
  <dcterms:modified xsi:type="dcterms:W3CDTF">2026-10-03T08:20:56+02:00</dcterms:modified>
</cp:coreProperties>
</file>

<file path=docProps/custom.xml><?xml version="1.0" encoding="utf-8"?>
<Properties xmlns="http://schemas.openxmlformats.org/officeDocument/2006/custom-properties" xmlns:vt="http://schemas.openxmlformats.org/officeDocument/2006/docPropsVTypes"/>
</file>