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mechatroniki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Jędrzej Mączak,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tym;
a) wykład - 15 godz.;
b) laboratorium- 15 godz.;
c) konsultacje - 2 godz.
2) Praca własna studenta – 28 godz., w tym;
a) realizacja zadań domowych: 4 godz.;
b) przygotowanie do zajęć (w tym studia literaturowe): 10 godz.;
c) przygotowania do kolokwium zaliczeniowego: 10 godz.
3) RAZEM – 50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– liczba godzin kontaktowych - 32, w tym:
a) wykład - 15 godz.;
c) laboratorium- 15 godz.;
e) konsultacje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godzin pracy studenta, w tym: 
a) udział w ćwiczeniach laboratoryjnych - 15 godzin,
b) sporządzenie sprawozdania z laboratorium - 5 godzin,
c) przygotowanie zajęć - 10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 mechatroniki, mechaniki, elektroniki oraz fizyki.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podstawowej wiedzy z zakresu mechatroniki.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Ogólna wiedza o urządzeniach i układach mechatronicznych. 
1. Wiedza wstępna (podstawowe pojęcia): co to jest mechatronika i czym się zajmuje,  
2. Zasady działania, budowa oraz przykłady zastosowania czujników
3. Zasady działania, budowa oraz przykłady zastosowania aktuatorów.
4. Przesyłanie informacji w pojeździe, systemy odczytywania i przekazywania informacji oraz kody liczbowe jako informacja,
5. Systemy liczbowe, systemy logiczne (bramki cyfrowe), analiza sygnałów,
6. Regulacja i systemy regulacji w układach mechatronicznych,
Laboratorium:
Praktyczne zapoznanie się z systemami mechatronicznymi.
1. Podstawowe elementy układów hydraulicznych - badania,
2. Układy regulacji - identyfikacja obiektu i dobór parametrów regulatora,
3. Wykorzystanie układów sensorycznych i wykonawczych robota mobilnego w środowisku Matlab,
5. Programowanie systemów mikroprocesorowych
6. Model manipulatora.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Zaliczenie części wykładowej odbywa się podczas kolokwium (test). 
Laboratorium:
Każde ćwiczenie laboratoryjne ocenione zostaje bezpośrednio po jego zakończeniu. Podstawą oceny jest poprawne wykonanie ćwiczenia oraz zaliczenie, przed/lub po wykonaniu ćwiczenia, części teoretycznej. 
Warunkiem koniecznym zaliczenia laboratorium jest odrobienie w danym semestrze wszystkich ćwiczeń przewidzianych w programie i zaliczenie każdego ćwiczenia. 
Ocena końcowa laboratorium jest ustalana na podstawie średniej liczby ocen uzyskanych z poszczególnych ćwiczeń objętych harmonogramem zajęć laboratoryjnych. 
Średnia odpowiada, po zaokrągleniu, ocenie końcowej.
Ocena łączna:
Ocena łączna z przedmiotu jest średnią z ocen uzyskanych z części laboratoryjnej oraz wykładowej.  Warunkiem otrzymania oceny pozytywnej jest zaliczenie no ocenę minimum 3.0 obu części: laboratoryjnej i wykładowej.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Gajek, Z. Juda: Czujniki. Wydawnictwa Komunikacji i Łączności, Warszawa, 2008. http://WWW.ibuk.pl/korpo/fiszka.php?id=771 
2.	D. Schmidt (edytor): Mechatronika. REA, Warszawa, 2002.
3.	M. Olszewski: Podstawy Mechatroniki. REA, Warszawa, 2008. 
4.	C. White, M. Randall: Kody Usterek. Wydawnictwa Komunikacji i Łączności, Warszawa, 2008.
5. E. A. Zogbaum: Poradnik mechanika samochodowego . Wydawnictwa Komunikacji i Łączności, Warszawa, 2011.
Materiały zamieszczone na stronie przedmiotu (LeOn).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Kurs LeOn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1150-MT000-ISP-0234_W1: </w:t>
      </w:r>
    </w:p>
    <w:p>
      <w:pPr/>
      <w:r>
        <w:rPr/>
        <w:t xml:space="preserve">Posiada wiedzę (matematyka, fizyka) o budowie i zasadzie działania systemów mechatronicznych w pojazdach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1150-MT000-ISP-0234_W2: </w:t>
      </w:r>
    </w:p>
    <w:p>
      <w:pPr/>
      <w:r>
        <w:rPr/>
        <w:t xml:space="preserve">Posiada wiedzę o sposobach diagnostyki czujników i elementów wykonawczych w mechatronice pojazdów, orientuje się w obecnych systemach diagnostycznych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1150-MT000-ISP-0234_W3: </w:t>
      </w:r>
    </w:p>
    <w:p>
      <w:pPr/>
      <w:r>
        <w:rPr/>
        <w:t xml:space="preserve">Posiada podstawową wiedzę niezbędną do rozumienia pozatechnicznych uwarunkowań działalności inżynierskiej; zna podstawowe zasady bezpieczeństwa i higieny pracy obowiązujące w przemyśle mechatronicznym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wykładzie,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1150-MT000-ISP-0234_U1: </w:t>
      </w:r>
    </w:p>
    <w:p>
      <w:pPr/>
      <w:r>
        <w:rPr/>
        <w:t xml:space="preserve">Potrafi zdobyć odpowiednią wiedzę w celu zdobycia informacji o prawidłowej pracy układów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sprawozdania, zaliczenie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1150-MT000-ISP-0234_U2: </w:t>
      </w:r>
    </w:p>
    <w:p>
      <w:pPr/>
      <w:r>
        <w:rPr/>
        <w:t xml:space="preserve">Potrafi wykorzystać zdobytą wiedze z analizy sygnałów oraz kodów liczbowych w celu wykorzystania oprogramowania diagnostycznego do analizy stanu podzespołów i układów w pojeździe ze względu na kryteria użytkowe i ekonomiczne.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KMchtr_U11, KMchtr_U20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1150-MT000-ISP-0234_U3: </w:t>
      </w:r>
    </w:p>
    <w:p>
      <w:pPr/>
      <w:r>
        <w:rPr/>
        <w:t xml:space="preserve">Potrafi przeprowadzić diagnostykę czujników stosowanych w pojazdach i określić ich wpływ na zagrożenie środowiska oraz sformułować specyfikację prostych systemów mechatronicznych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laboratorium, ustny sprawdzian przed dopuszczeniem do wykonywania ćwiczeń, wykonanie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KMchtr_U13, KMchtr_U14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1150-MT000-ISP-0234_K1: </w:t>
      </w:r>
    </w:p>
    <w:p>
      <w:pPr/>
      <w:r>
        <w:rPr/>
        <w:t xml:space="preserve">Umie pracować indywidualnie i w zespole. Potrafi opracować i przedstawić sprawozdanie z wykonanej pracy. Ma świadomość jakie korzyści przynosi znajomość i rozwój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KMchtr_K02, 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2026-06-24T21:08:29+02:00</dcterms:created>
  <dcterms:modified xsi:type="dcterms:W3CDTF">2026-06-24T21:08:29+02:00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