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systemów mechatronicznych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Krzysztof Szczurowski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1150-PE000-ISP-0337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- 35,
a) projekt - 30 godz.;
b) konsultacje - 5 godz.;
2) Praca własna studenta  – 25 godzin, w tym:
a)	10 godz. –bieżące przygotowywanie się studenta do zajęć, studia literaturowe,
b)	15 godz. – wykonanie projektów.
3) RAZEM – suma godzin pracy własnej i godzin kontaktowych -  60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1,4 punktów ECTS – liczba godzin kontaktowych - 35, w tym:
a) projekt - 30 godz.;
b) konsultacje - 5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-60 godzin, w tym:
a) projekt - 30 godz.;
b) konsultacje - 5 godz.;
c) przygotowanie do wykonania projektu - 10 godz.;
d) wykonanie projektów - 15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dynamiki maszyn, obsługa środowisk MATLAB AmeSim.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praktyczne opanowanie zagadnień związanych z budową układów mechatronicznych ze szczególnym uwzględnieniem układów sterowania..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wykonywane są trzy projekty częściowe: 
1. W ramach pierwszego projektu studenci mają za zadanie wykonać układ sterowania i regulacji w środowisku Matlab-Simulink;
2. Drugi projekt poświęcony jest modelowaniu i doborowi parametrów układu dynamicznego w środowisku AmeSim (budowa modeli opartych na interpretacji fizycznej obiektu);
3. Ostatni z projektów poświęcony jest projektowaniu wspomagania układu napędowego pojazdu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projektów.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pomocnicze umieszczone na stronie przedmiotu Podstawy Projektowania Systemów Mechatronicznych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  Materiały dostępne w intranecie po zalogowaniu. Login i hasło studenci otrzymają na pierwszych zajęciach.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1150-PE000-ISP-0337_W1: </w:t>
      </w:r>
    </w:p>
    <w:p>
      <w:pPr/>
      <w:r>
        <w:rPr/>
        <w:t xml:space="preserve">Student potrafi definiować wymagania dotyczące podstawowych układów mechatronicznych.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1150-PE000-ISP-0337_W2: </w:t>
      </w:r>
    </w:p>
    <w:p>
      <w:pPr/>
      <w:r>
        <w:rPr/>
        <w:t xml:space="preserve">Student potrafi dobrać metody modelowania.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1150-PE000-ISP-0337_U1: </w:t>
      </w:r>
    </w:p>
    <w:p>
      <w:pPr/>
      <w:r>
        <w:rPr/>
        <w:t xml:space="preserve">Student potrafi posługiwać się technikami informacyjno-komunikacyjnymi właściwymi do realizacji zadań typowych dla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1150-PE000-ISP-0337_U2: </w:t>
      </w:r>
    </w:p>
    <w:p>
      <w:pPr/>
      <w:r>
        <w:rPr/>
        <w:t xml:space="preserve">Student potrafi określić priorytety służące realizacji określonego przez siebie lub innych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1150-PE000-ISP-0337_K1: </w:t>
      </w:r>
    </w:p>
    <w:p>
      <w:pPr/>
      <w:r>
        <w:rPr/>
        <w:t xml:space="preserve">Student potrafi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2025-05-16T17:52:00+02:00</dcterms:created>
  <dcterms:modified xsi:type="dcterms:W3CDTF">2025-05-16T17:52:00+02:00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