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 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2021.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2018.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1150-00000-ISP-0205_W02: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K_W15, K_W17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K_U02, K_U05, K_U09, K_U12, K_U13, K_U17,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charakterystyki kierunkowe: </w:t>
      </w:r>
      <w:r>
        <w:rPr/>
        <w:t xml:space="preserve">K_U01, K_U03, K_U11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charakterystyki kierunkowe: </w:t>
      </w:r>
      <w:r>
        <w:rPr/>
        <w:t xml:space="preserve">K_U14, 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1150-00000-ISP-0205_U04: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2026-10-01T08:55:56+02:00</dcterms:created>
  <dcterms:modified xsi:type="dcterms:W3CDTF">2026-10-01T08:55:56+02:00</dcterms:modified>
</cp:coreProperties>
</file>

<file path=docProps/custom.xml><?xml version="1.0" encoding="utf-8"?>
<Properties xmlns="http://schemas.openxmlformats.org/officeDocument/2006/custom-properties" xmlns:vt="http://schemas.openxmlformats.org/officeDocument/2006/docPropsVTypes"/>
</file>