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15h., laboratorium 15h, zajęcia komputerowe 15h, zapoznanie z literaturą 10h, przygotowanie do laboratoriów 15h, przygotowanie do zaliczenia wykładów 15h, przygotowanie do kolokwium 15h.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teoretycznej i praktycznej wiedzy dotyczącej systemów sterowania i archiwizacji danych SCADA stosowanych do zarządzania sieciami płynowymi.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systemów SCADA, ich architektura oraz rola w przedsiębiorstwie sieciowym. Elementy systemu SCADA. Rozwiązania sprzętowe w zakresie komputerów przemysłowych, sterowników programowalnych PLC, modułów I/O. Standardy komunikacyjne sieci przemysłowych. Przegląd systemów SCADA funkcjonujących na rynku przedsiębiorstw sieciowych. Kierunki rozwoju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Jakuszewski R. - Programowanie systemów SCADA : Proficy HMI/SCADA - iFIX, Wydawnictwo Pracowni Komputerowej Jacka Skalmierskiego,2006.
[2] Łukasik Z., Kuśmińska- Fijałkowska A. - Laboratorium automatyzacji i wizualizacji procesów,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systemów SCADA pozwalająca na określenie wymaganej funkcjonalności oraz dobór struktury systemu na potrzeby sterowanego obiektu w sieciach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IS_W14: </w:t>
      </w:r>
    </w:p>
    <w:p>
      <w:pPr/>
      <w:r>
        <w:rPr/>
        <w:t xml:space="preserve">Posiada rozszerzoną wiedzę w zakresie wpływu systemów SCADA na jakość i efektywność ekonomiczną zarządzania systemami ciepłowniczymi i gazowniczymi.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 określić odpowiednią strukturę systemu SCADA na potrzeby sterowanego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dobrać elementy systemu SCADA na potrzeby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2026-02-28T04:00:41+01:00</dcterms:created>
  <dcterms:modified xsi:type="dcterms:W3CDTF">2026-02-28T04:00:41+01:00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