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 (HES)</w:t>
      </w:r>
    </w:p>
    <w:p>
      <w:pPr>
        <w:keepNext w:val="1"/>
        <w:spacing w:after="10"/>
      </w:pPr>
      <w:r>
        <w:rPr>
          <w:b/>
          <w:bCs/>
        </w:rPr>
        <w:t xml:space="preserve">Koordynator przedmiotu: </w:t>
      </w:r>
    </w:p>
    <w:p>
      <w:pPr>
        <w:spacing w:before="20" w:after="190"/>
      </w:pPr>
      <w:r>
        <w:rPr/>
        <w:t xml:space="preserve">dr hab. inż. Maria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1110-ISZWS-MSP-2202</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- 15 godzin, przygotowanie do kolokwium zaliczeniowego - 15 godzin, razem - 30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Głównym celem przedmiotu jest zdobycie przez studentów podstawowych wiadomości 
 w zakresie planowania przestrzennego. Studenci powinni nabyć umiejętność interpretacji  zapisów dokumentów planistycznych sporządzanych w gminie. Po zakończeniu kursu studenci będą mogli brać udział w sporządzaniu studium uwarunkowań i kierunków zagospodarowania przestrzennego oraz miejscowych planów zagospodarowania przestrzennego (zgłaszanie wniosków, uwag, opiniowanie projektów opracowań, formułowanie zapisów dotyczących infrastruktury technicznej).
</w:t>
      </w:r>
    </w:p>
    <w:p>
      <w:pPr>
        <w:keepNext w:val="1"/>
        <w:spacing w:after="10"/>
      </w:pPr>
      <w:r>
        <w:rPr>
          <w:b/>
          <w:bCs/>
        </w:rPr>
        <w:t xml:space="preserve">Treści kształcenia: </w:t>
      </w:r>
    </w:p>
    <w:p>
      <w:pPr>
        <w:spacing w:before="20" w:after="190"/>
      </w:pPr>
      <w:r>
        <w:rPr/>
        <w:t xml:space="preserve">W: Akty prawne dotyczące planowania przestrzennego w Polsce. System planowania przestrzennego w Polsce. Studium uwarunkowań i kierunków zagospodarowania przestrzennego gminy. Miejscowy plan zagospodarowania przestrzennego. Prognoza oddziaływania na środowisko do opracowań planistycznych. Problematyka infrastruktury technicznej w planowaniu przestrzennym. Zarys procedury lokalizacji inwestycji w Polsce.</w:t>
      </w:r>
    </w:p>
    <w:p>
      <w:pPr>
        <w:keepNext w:val="1"/>
        <w:spacing w:after="10"/>
      </w:pPr>
      <w:r>
        <w:rPr>
          <w:b/>
          <w:bCs/>
        </w:rPr>
        <w:t xml:space="preserve">Metody oceny: </w:t>
      </w:r>
    </w:p>
    <w:p>
      <w:pPr>
        <w:spacing w:before="20" w:after="190"/>
      </w:pPr>
      <w:r>
        <w:rPr/>
        <w:t xml:space="preserve">Zaliczenie kolokwium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Ustawa z dnia 27 marca 2003 r o planowaniu i zagospodarowaniu przestrzennym (Dz. U. 2003.80.717 z późn. zm.). Ustawa z dnia 27 kwietnia 2001 r. Prawo ochrony środowiska (Dz. U. 2001.62.627 z późn. zm.). Ustawa z dnia 3 października 2008 r. o udostępnianiu informacji o środowisku i jego ochronie, udziale społeczeństwa w ochronie środowiska oraz ocenach oddziaływania na środowisko (Dz. U. 2008.199.1227 z poźn. zm.). Ustawa z dnia 7 lipca 1994 r. Prawo budowlane (Dz. U. 2018.1202 z późn. zm.). Rozporządzenie Ministra Środowiska z dnia 9 września 2002 r. w sprawie opracowań ekofizjiograficznych (Dz. U. 2002.155.1298). Rozporządzenie Ministra Infrastruktury z dnia 26 sierpnia 2003 r. w sprawie wymaganego zakresu projektu miejscowego planu zagospodarowania przestrzennego (Dz. U. 003.164.1587). Rozporządzenie Ministra Infrastruktury z dnia 28 kwietnia 2004 r. w sprawie zakresu projektu studium uwarunkowań i kierunków zagospodarowania przestrzennego gminy (Dz. U. 2004.118.1233). Rozporządzenie Ministra Infrastruktury z dnia 12 kwietnia 2002 r. w sprawie warunków technicznych, jakim powinny odpowiadać budynki i ich usytuowanie (Dz. U. 2002.75.690). Rozporządzenie Ministra Infrastruktury dnia 26 sierpnia 2003 r. w sprawie sposobu ustalania wymagań dotyczących nowej zabudowy i zagospodarowania terenu w przypadku braku miejscowego planu zagospodarowania przestrzennego (Dz. U. 2003.164.1588). Rozporządzenie Ministra Infrastruktury z dnia 26 sierpnia 2003 r. w sprawie oznaczeń i nazewnictwa stosowanych w decyzji o ustaleniu lokalizacji inwestycji celu publicznego oraz w decyzji o warunkach zabudowy (Dz. U. 2003.164.1589). Chmielewski J.M. Teoria urbanistyki w projektowaniu i planowaniu miast, Oficyna Wydawnicza Politechniki Warszawskiej, Warszawa, 2001. Dubel K. Uwarunkowania przyrodnicze w planowaniu przestrzennym, Wydawnictwo ekonomia i środowisko, Białystok, 2000. Łyp B. Problematyka wodna w planowaniu przestrzennym. Centralny Ośrodek Informacji Budownictwa, Warszawa, 2005. Malisz B. Zarys teorii kształtowania układów osadniczych. Arkady, Warszawa, 1981. Metodyka sporządzania prognozy skutków wpływu na środowisko do miejscowych planów zagospodarowania przestrzennego. Instytut Gospodarki Przestrzennej i Terenowej, Oddział w Krakowie, Kraków, 1995. Niewiadomski Z. (red.) Planowanie i zagospodarowanie przestrzenne - komentarz. Wyd. C.H. Beck, Warszawa. 2015. Nowak M. Decyzja o warunkach zabudowy i decyzja środowiskowa. Wyd C.H. Beck, Warszawa, 2015. Pawłowska K. (red.) Architektura krajobrazu a planowanie przestrzenne. Pod redakcja. Politechnika Krakowska, Kraków, 2001. Saternus P. Leksykon urbanistyki i planowania przestrzennego. BEL studio, Warszawa, 2013. Sosnowski P. Ustawa o planowaniu i zagospodarowaniu przestrzennym -komentarz. Lexis Nexis, Warszawa, 2014. Zasady zapisu ustaleń planów miejscowych. Ministerstwo Gospodarki Przestrzennej i Budownictwa. Instytut Gospodarki Przestrzennej i Terenowej, Oddział w Krakowie, Kraków, 1995.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akty prawne regulujące zagadnienia związane z planowaniem przestrzennym w Polsce</w:t>
      </w:r>
    </w:p>
    <w:p>
      <w:pPr>
        <w:spacing w:before="60"/>
      </w:pPr>
      <w:r>
        <w:rPr/>
        <w:t xml:space="preserve">Weryfikacja: </w:t>
      </w:r>
    </w:p>
    <w:p>
      <w:pPr>
        <w:spacing w:before="20" w:after="190"/>
      </w:pPr>
      <w:r>
        <w:rPr/>
        <w:t xml:space="preserve">wyklad, kolokwium</w:t>
      </w:r>
    </w:p>
    <w:p>
      <w:pPr>
        <w:spacing w:before="20" w:after="190"/>
      </w:pPr>
      <w:r>
        <w:rPr>
          <w:b/>
          <w:bCs/>
        </w:rPr>
        <w:t xml:space="preserve">Powiązane charakterystyki kierunkowe: </w:t>
      </w:r>
      <w:r>
        <w:rPr/>
        <w:t xml:space="preserve">IS_W07, IS_W14</w:t>
      </w:r>
    </w:p>
    <w:p>
      <w:pPr>
        <w:spacing w:before="20" w:after="190"/>
      </w:pPr>
      <w:r>
        <w:rPr>
          <w:b/>
          <w:bCs/>
        </w:rPr>
        <w:t xml:space="preserve">Powiązane charakterystyki obszarowe: </w:t>
      </w:r>
      <w:r>
        <w:rPr/>
        <w:t xml:space="preserve">P7U_W, I.P7S_WG.o, III.P7S_WK, III.P7S_WG</w:t>
      </w:r>
    </w:p>
    <w:p>
      <w:pPr>
        <w:keepNext w:val="1"/>
        <w:spacing w:after="10"/>
      </w:pPr>
      <w:r>
        <w:rPr>
          <w:b/>
          <w:bCs/>
        </w:rPr>
        <w:t xml:space="preserve">Charakterystyka W02: </w:t>
      </w:r>
    </w:p>
    <w:p>
      <w:pPr/>
      <w:r>
        <w:rPr/>
        <w:t xml:space="preserve">Posiada podstawową wiedzę dotyczącą systemu planowania przestrzennego w Polsce, procedury sporządzania dokumentów planistycznych w gminie</w:t>
      </w:r>
    </w:p>
    <w:p>
      <w:pPr>
        <w:spacing w:before="60"/>
      </w:pPr>
      <w:r>
        <w:rPr/>
        <w:t xml:space="preserve">Weryfikacja: </w:t>
      </w:r>
    </w:p>
    <w:p>
      <w:pPr>
        <w:spacing w:before="20" w:after="190"/>
      </w:pPr>
      <w:r>
        <w:rPr/>
        <w:t xml:space="preserve">wyklad, kolokwium</w:t>
      </w:r>
    </w:p>
    <w:p>
      <w:pPr>
        <w:spacing w:before="20" w:after="190"/>
      </w:pPr>
      <w:r>
        <w:rPr>
          <w:b/>
          <w:bCs/>
        </w:rPr>
        <w:t xml:space="preserve">Powiązane charakterystyki kierunkowe: </w:t>
      </w:r>
      <w:r>
        <w:rPr/>
        <w:t xml:space="preserve">IS_W07, IS_W14</w:t>
      </w:r>
    </w:p>
    <w:p>
      <w:pPr>
        <w:spacing w:before="20" w:after="190"/>
      </w:pPr>
      <w:r>
        <w:rPr>
          <w:b/>
          <w:bCs/>
        </w:rPr>
        <w:t xml:space="preserve">Powiązane charakterystyki obszarowe: </w:t>
      </w:r>
      <w:r>
        <w:rPr/>
        <w:t xml:space="preserve">P7U_W, I.P7S_WG.o, III.P7S_WK, III.P7S_WG</w:t>
      </w:r>
    </w:p>
    <w:p>
      <w:pPr>
        <w:keepNext w:val="1"/>
        <w:spacing w:after="10"/>
      </w:pPr>
      <w:r>
        <w:rPr>
          <w:b/>
          <w:bCs/>
        </w:rPr>
        <w:t xml:space="preserve">Charakterystyka W03: </w:t>
      </w:r>
    </w:p>
    <w:p>
      <w:pPr/>
      <w:r>
        <w:rPr/>
        <w:t xml:space="preserve">Zna zarys procedury lokalizacji inwestycji w Polsce</w:t>
      </w:r>
    </w:p>
    <w:p>
      <w:pPr>
        <w:spacing w:before="60"/>
      </w:pPr>
      <w:r>
        <w:rPr/>
        <w:t xml:space="preserve">Weryfikacja: </w:t>
      </w:r>
    </w:p>
    <w:p>
      <w:pPr>
        <w:spacing w:before="20" w:after="190"/>
      </w:pPr>
      <w:r>
        <w:rPr/>
        <w:t xml:space="preserve">wyklad, kolokwium</w:t>
      </w:r>
    </w:p>
    <w:p>
      <w:pPr>
        <w:spacing w:before="20" w:after="190"/>
      </w:pPr>
      <w:r>
        <w:rPr>
          <w:b/>
          <w:bCs/>
        </w:rPr>
        <w:t xml:space="preserve">Powiązane charakterystyki kierunkowe: </w:t>
      </w:r>
      <w:r>
        <w:rPr/>
        <w:t xml:space="preserve">IS_W07, IS_W14</w:t>
      </w:r>
    </w:p>
    <w:p>
      <w:pPr>
        <w:spacing w:before="20" w:after="190"/>
      </w:pPr>
      <w:r>
        <w:rPr>
          <w:b/>
          <w:bCs/>
        </w:rPr>
        <w:t xml:space="preserve">Powiązane charakterystyki obszarowe: </w:t>
      </w:r>
      <w:r>
        <w:rPr/>
        <w:t xml:space="preserve">P7U_W, I.P7S_WG.o, III.P7S_WK, 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interpretacji zapisów dokumentów planistycznych sporządzanych w gminie</w:t>
      </w:r>
    </w:p>
    <w:p>
      <w:pPr>
        <w:spacing w:before="60"/>
      </w:pPr>
      <w:r>
        <w:rPr/>
        <w:t xml:space="preserve">Weryfikacja: </w:t>
      </w:r>
    </w:p>
    <w:p>
      <w:pPr>
        <w:spacing w:before="20" w:after="190"/>
      </w:pPr>
      <w:r>
        <w:rPr/>
        <w:t xml:space="preserve">wykład, kolokwium</w:t>
      </w:r>
    </w:p>
    <w:p>
      <w:pPr>
        <w:spacing w:before="20" w:after="190"/>
      </w:pPr>
      <w:r>
        <w:rPr>
          <w:b/>
          <w:bCs/>
        </w:rPr>
        <w:t xml:space="preserve">Powiązane charakterystyki kierunkowe: </w:t>
      </w:r>
      <w:r>
        <w:rPr/>
        <w:t xml:space="preserve">IS_U20</w:t>
      </w:r>
    </w:p>
    <w:p>
      <w:pPr>
        <w:spacing w:before="20" w:after="190"/>
      </w:pPr>
      <w:r>
        <w:rPr>
          <w:b/>
          <w:bCs/>
        </w:rPr>
        <w:t xml:space="preserve">Powiązane charakterystyki obszarowe: </w:t>
      </w:r>
      <w:r>
        <w:rPr/>
        <w:t xml:space="preserve">P7U_U, I.P7S_UO, III.P7S_UW.o</w:t>
      </w:r>
    </w:p>
    <w:p>
      <w:pPr>
        <w:keepNext w:val="1"/>
        <w:spacing w:after="10"/>
      </w:pPr>
      <w:r>
        <w:rPr>
          <w:b/>
          <w:bCs/>
        </w:rPr>
        <w:t xml:space="preserve">Charakterystyka U02: </w:t>
      </w:r>
    </w:p>
    <w:p>
      <w:pPr/>
      <w:r>
        <w:rPr/>
        <w:t xml:space="preserve">Posiada umiejętność współpracy z planistami przy sporządzaniu studiów uwarunkowań i kierunków zagospodarowania przestrzennego i miejscowych planów zagospodarowania przestrzennego.</w:t>
      </w:r>
    </w:p>
    <w:p>
      <w:pPr>
        <w:spacing w:before="60"/>
      </w:pPr>
      <w:r>
        <w:rPr/>
        <w:t xml:space="preserve">Weryfikacja: </w:t>
      </w:r>
    </w:p>
    <w:p>
      <w:pPr>
        <w:spacing w:before="20" w:after="190"/>
      </w:pPr>
      <w:r>
        <w:rPr/>
        <w:t xml:space="preserve">wykład, kolokwium</w:t>
      </w:r>
    </w:p>
    <w:p>
      <w:pPr>
        <w:spacing w:before="20" w:after="190"/>
      </w:pPr>
      <w:r>
        <w:rPr>
          <w:b/>
          <w:bCs/>
        </w:rPr>
        <w:t xml:space="preserve">Powiązane charakterystyki kierunkowe: </w:t>
      </w:r>
      <w:r>
        <w:rPr/>
        <w:t xml:space="preserve">IS_U20</w:t>
      </w:r>
    </w:p>
    <w:p>
      <w:pPr>
        <w:spacing w:before="20" w:after="190"/>
      </w:pPr>
      <w:r>
        <w:rPr>
          <w:b/>
          <w:bCs/>
        </w:rPr>
        <w:t xml:space="preserve">Powiązane charakterystyki obszarowe: </w:t>
      </w:r>
      <w:r>
        <w:rPr/>
        <w:t xml:space="preserve">P7U_U, I.P7S_UO, III.P7S_UW.o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odpowiedzialności za podejmowane rozwiązania planistyczne </w:t>
      </w:r>
    </w:p>
    <w:p>
      <w:pPr>
        <w:spacing w:before="60"/>
      </w:pPr>
      <w:r>
        <w:rPr/>
        <w:t xml:space="preserve">Weryfikacja: </w:t>
      </w:r>
    </w:p>
    <w:p>
      <w:pPr>
        <w:spacing w:before="20" w:after="190"/>
      </w:pPr>
      <w:r>
        <w:rPr/>
        <w:t xml:space="preserve">wykład, kolokwium</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2026-10-05T10:36:41+02:00</dcterms:created>
  <dcterms:modified xsi:type="dcterms:W3CDTF">2026-10-05T10:36:41+02:00</dcterms:modified>
</cp:coreProperties>
</file>

<file path=docProps/custom.xml><?xml version="1.0" encoding="utf-8"?>
<Properties xmlns="http://schemas.openxmlformats.org/officeDocument/2006/custom-properties" xmlns:vt="http://schemas.openxmlformats.org/officeDocument/2006/docPropsVTypes"/>
</file>