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dr hab. inż. Paweł Popielski,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- 30 godzin. Zapoznanie z literaturą 20 godzin. Przygotowanie do zaliczenia pisemnego 30 godzin. Przygotowanie do zajęć projektowych 20 godzin. Razem 130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1. Zakres działań odwodnieniowych i nawodnieniowych. 
2. Charakterystyka zjawisk towarzyszących filtracji wody w gruncie, zjawiska towarzyszące i skutki. 
3. Przyczyny podtopień terenów zurbanizowanych (naturalne i sztuczne) i sposób ich usuwania. 
4. Przyczyny występowania niedostatków wody w gruncie i sposoby ich usuwania. 
5. Powierzchniowe i podziemne sposoby odwodnień i nawodnień. 
6. Rodzaje drenaży: lokalizacja, zasady konstrukcji, obliczenia hydrauliczne, spadki, średnice, dobór materiałów, zasady doboru obsypki. 
7. Wyposażenie sieci drenażu poziomego. 
8. Odprowadzenie ujętych wód: wybór odbiornika, odprowadzenie grawitacyjne, odprowadzenie ciśnieniowe (obliczenia hydrauliczne, dobór pomp). 
9. Odwodnienie wykopów budowlanych. 
10. Odwodnienie gruntów trudnoprzepuszczalnych. 
11. Odwodnienie powierzchni utwardzonych. 
12. Zapotrzebowanie na wodę do nawodnień. Rozwiązania techniczne nawodnień. 
13. Ujęcia wód do nawodnień. 
14. Wymagania formalno-prawne odnoszące się do odwodnień i nawodnień oraz ich wpływ na środowisko.</w:t>
      </w:r>
    </w:p>
    <w:p>
      <w:pPr>
        <w:keepNext w:val="1"/>
        <w:spacing w:after="10"/>
      </w:pPr>
      <w:r>
        <w:rPr>
          <w:b/>
          <w:bCs/>
        </w:rPr>
        <w:t xml:space="preserve">Metody oceny: </w:t>
      </w:r>
    </w:p>
    <w:p>
      <w:pPr>
        <w:spacing w:before="20" w:after="190"/>
      </w:pPr>
      <w:r>
        <w:rPr/>
        <w:t xml:space="preserve">Ocena końcowa = 0,5 OW + 0,5 OCP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Mielcarzewicz (1990): Odwadnianie terenów zurbanizowanych i przemysłowych, Systemy odwadniania. PWN, Warszawa.
2. J. Sokołwski, A. Żbikowski (1993): Odwodnienia budowlane i osiedlowe, Wydawnictwo SGGW 
3. A. W. Żuchowicki (2008), Systemy odwadniające do regulacji stosunków wodnych na obszarach zurbanizowanych, Wyd. Politechniki Koszalińskiej, Koszalin.
4. R. Edel (2010, 2017), Odwodnienie dróg, WKŁ, Warszawa.
5. A. Kotowski (2011, 2015), Podstawy bezpiecznego wymiarowania odwodnień terenów, Tom I i II. Wyd. Seidel-Przywecki, Warszawa.
6. www.andrzejkotowski.pl/załączaniki/załącznik_108.pdf i inne 
7. J. Królikowska, A. Królikowski (2019): Wody opadowe. Odprowadzanie, Zagospodarowanie, Podczyszczanie i Wykorzystywanie., Wyd. Seidel-Przywecki, Warszawa
8. Maciej Rokiel (2014): Hydroizolacje podziemnych części budynków i budowli Grupa Medium Warszawa 2013, 150 s.
9. Maciej Rokiel (2019): Hydroizolacje w budownictwie, Grupa Medium Warszawa 2019, 1056 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doboru systemów odwadniających i nawadniających</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na temat materiałów i urządzeń stosowanych w systemach odwadniająco-nawadniających</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opracowania projektu odwodnień i nawodnień na terenach zurbanizowanych 
</w:t>
      </w:r>
    </w:p>
    <w:p>
      <w:pPr>
        <w:spacing w:before="60"/>
      </w:pPr>
      <w:r>
        <w:rPr/>
        <w:t xml:space="preserve">Weryfikacja: </w:t>
      </w:r>
    </w:p>
    <w:p>
      <w:pPr>
        <w:spacing w:before="20" w:after="190"/>
      </w:pPr>
      <w:r>
        <w:rPr/>
        <w:t xml:space="preserve">Completion of the lecture and design exercises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Posiada umiejętność eksploatacji systemów odwadniająco-nawadniających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IS_U06</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aspektów działalności inżynierskiej i jej wpływu na środowisko naturalne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Posiada umiejętność pracy indywidualnej i odpowiedzialności za wykonywane zadania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2026-09-30T02:41:25+02:00</dcterms:created>
  <dcterms:modified xsi:type="dcterms:W3CDTF">2026-09-30T02:41:25+02:00</dcterms:modified>
</cp:coreProperties>
</file>

<file path=docProps/custom.xml><?xml version="1.0" encoding="utf-8"?>
<Properties xmlns="http://schemas.openxmlformats.org/officeDocument/2006/custom-properties" xmlns:vt="http://schemas.openxmlformats.org/officeDocument/2006/docPropsVTypes"/>
</file>