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Zaawansowane metody programowania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inz. Zbigniew Nosal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ML.ZNK379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- 23, w tym:
a) udział w laboratorium - 18 godzin;
b) konsultacje - 5 godzin.
2. Praca własna studenta - 35 godzin, w tym:
a) realizacja ćwiczeń domowych z zakresu programowania - 15 godzin;
b) przygotowywanie się do kolokwiów - 20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- 23, w tym:
a) udział w laboratorium - 18 godzin;
b) konsultacje - 5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języka programowania stosowanego w technikach obliczeniowych, najlepiej języka C , umiejętność tworzenia algorytmów rozwiązywania numerycznego problemów technicznych.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 w grupie laboratoryjnej.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Synteza dotychczas nabytych umiejętności programowania.
2. Uzupełnienie wiedzy z zakresu języka C/C++.
3. Nauczenie podstaw programowania strukturalnego.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programowania strukturalnego i obiektowego. Sposób wykorzystania i cechy obiektów typu class, struct. Elementy obiektów (atrybuty i metody). Przeciążanie operatorów, Dziedziczenie, klasy abstrakcyjne, metody wirtualne, polimorfizm.
Organizacja strumieni wejścia/wyjścia. Zastosowania w teorii grafów i analizie numerycznej. Wykorzystanie w zastosowaniach technicznych.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, ocena prac domowych.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Programowanie w C oraz C++,  H.Schildt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c-cfd.meil.pw.edu.pl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ML.ZNK379_W1: </w:t>
      </w:r>
    </w:p>
    <w:p>
      <w:pPr/>
      <w:r>
        <w:rPr/>
        <w:t xml:space="preserve">Ma wiedzę na na temat zasad programowania strukturalnego i zasad optymalizacji kodu źródłowego.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ML.ZNK379_W2: </w:t>
      </w:r>
    </w:p>
    <w:p>
      <w:pPr/>
      <w:r>
        <w:rPr/>
        <w:t xml:space="preserve">Zna i rozumie podstawowe polecenia języka C/C++.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ML.ZNK379_W3: </w:t>
      </w:r>
    </w:p>
    <w:p>
      <w:pPr/>
      <w:r>
        <w:rPr/>
        <w:t xml:space="preserve">Zna i potrafi korzystać z najważniejszych funkcji bibliotecznych języka C/C++.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ML.ZNK379_U1: </w:t>
      </w:r>
    </w:p>
    <w:p>
      <w:pPr/>
      <w:r>
        <w:rPr/>
        <w:t xml:space="preserve">Potrafi pracować w środowisku profesjonalnego kompilatora Microsoft Visual Studio.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ML.ZNK379_U1: </w:t>
      </w:r>
    </w:p>
    <w:p>
      <w:pPr/>
      <w:r>
        <w:rPr/>
        <w:t xml:space="preserve">Potrafi pracować w środowisku profesjonalnego kompilatora Microsoft Visual Studio.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ML.ZNK379_U2: </w:t>
      </w:r>
    </w:p>
    <w:p>
      <w:pPr/>
      <w:r>
        <w:rPr/>
        <w:t xml:space="preserve">Potrafi zaimplementować w kod źródłowy podstawowe algorytmy numeryczne.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ML.ZNK379_U2: </w:t>
      </w:r>
    </w:p>
    <w:p>
      <w:pPr/>
      <w:r>
        <w:rPr/>
        <w:t xml:space="preserve">Potrafi zaimplementować w kod źródłowy podstawowe algorytmy numeryczne.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ML.ZNK379_U3: </w:t>
      </w:r>
    </w:p>
    <w:p>
      <w:pPr/>
      <w:r>
        <w:rPr/>
        <w:t xml:space="preserve">Potrafi rozwiązywać problemy powstałe na etapie uruchamiania programu komputerowego i śledzić proces obliczeniowy.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ML.ZNK379_U3: </w:t>
      </w:r>
    </w:p>
    <w:p>
      <w:pPr/>
      <w:r>
        <w:rPr/>
        <w:t xml:space="preserve">Potrafi rozwiązywać problemy powstałe na etapie uruchamiania programu komputerowego i śledzić proces obliczeniowy.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ML.ZNK379_U3: </w:t>
      </w:r>
    </w:p>
    <w:p>
      <w:pPr/>
      <w:r>
        <w:rPr/>
        <w:t xml:space="preserve">Potrafi rozwiązywać problemy powstałe na etapie uruchamiania programu komputerowego i śledzić proces obliczeniowy.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ML.ZNK379_U4: </w:t>
      </w:r>
    </w:p>
    <w:p>
      <w:pPr/>
      <w:r>
        <w:rPr/>
        <w:t xml:space="preserve">Posiada umiejętność krytycznej analizy otrzymanych wyników obliczeń.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ML.ZNK379_U4: </w:t>
      </w:r>
    </w:p>
    <w:p>
      <w:pPr/>
      <w:r>
        <w:rPr/>
        <w:t xml:space="preserve">Posiada umiejętność krytycznej analizy otrzymanych wyników obliczeń.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2025-07-06T07:21:24+02:00</dcterms:created>
  <dcterms:modified xsi:type="dcterms:W3CDTF">2025-07-06T07:21:24+02:00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