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ruchu rakiet i pojazdów kosmicznych</w:t>
      </w:r>
    </w:p>
    <w:p>
      <w:pPr>
        <w:keepNext w:val="1"/>
        <w:spacing w:after="10"/>
      </w:pPr>
      <w:r>
        <w:rPr>
          <w:b/>
          <w:bCs/>
        </w:rPr>
        <w:t xml:space="preserve">Koordynator przedmiotu: </w:t>
      </w:r>
    </w:p>
    <w:p>
      <w:pPr>
        <w:spacing w:before="20" w:after="190"/>
      </w:pPr>
      <w:r>
        <w:rPr/>
        <w:t xml:space="preserve">dr hab. inż. Elżbieta Jarzębowska,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1130-LKKOS-MSP-3001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u prowadzącego -  5 godz. 
2. Praca własna - 65 godzin, w tym:
a) przygotowanie do kolokwium 1 - 20 godz.,
b) przygotowanie do kolokwium 2 - 20 godz.,
c) praca domowa - 25 godz.,
Łącznie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u prowadzącego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Dodatkowa literatura: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ML.NS649_W1: </w:t>
      </w:r>
    </w:p>
    <w:p>
      <w:pPr/>
      <w:r>
        <w:rPr/>
        <w:t xml:space="preserve">							Student posiada wiedzę na temat układów współrzędnych stosowanych w modelowaniu dynamiki lotu rakiet.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ML.NS649_W2: </w:t>
      </w:r>
    </w:p>
    <w:p>
      <w:pPr/>
      <w:r>
        <w:rPr/>
        <w:t xml:space="preserve">							Student ma wiedzę o przebiegach misji różnego typu rakiet nośnych.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LiK2_W01, LiK2_W05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ML.NS649_U1: </w:t>
      </w:r>
    </w:p>
    <w:p>
      <w:pPr/>
      <w:r>
        <w:rPr/>
        <w:t xml:space="preserve">							Student potrafi przekształcać równania ruchu dla różnych układów współrzędnych.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LiK2_U09, LiK2_U11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LiK2_U01, LiK2_U08, LiK2_U16</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ML.NS649_U3: </w:t>
      </w:r>
    </w:p>
    <w:p>
      <w:pPr/>
      <w:r>
        <w:rPr/>
        <w:t xml:space="preserve">							Student potrafi określić wpływ liczby stopni rakiety na jej lot.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LiK2_U01, 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ML.NS649_U4: </w:t>
      </w:r>
    </w:p>
    <w:p>
      <w:pPr/>
      <w:r>
        <w:rPr/>
        <w:t xml:space="preserve">							Student potrafi sformułować równania ruchu rakiety dla różnej liczby stopni swobody.						</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LiK2_U10, 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LiK2_U08, LiK2_U16, LiK2_U18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2026-10-21T11:00:51+02:00</dcterms:created>
  <dcterms:modified xsi:type="dcterms:W3CDTF">2026-10-21T11:00:51+02:00</dcterms:modified>
</cp:coreProperties>
</file>

<file path=docProps/custom.xml><?xml version="1.0" encoding="utf-8"?>
<Properties xmlns="http://schemas.openxmlformats.org/officeDocument/2006/custom-properties" xmlns:vt="http://schemas.openxmlformats.org/officeDocument/2006/docPropsVTypes"/>
</file>