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Szymczyk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ML.ZNW104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- 40, w tym:
a) wykład - 9 godz.
b) ćwiczenia - 18 godz.
c) konsultacje - 13 godz.
2. Praca własna studenta:
a) 20 godz. - przygotowanie do kolokwium nr 1;
b) 20 godz. - przygotowanie do kolokwium nr 2;
c) 20 godz. - praca nad rozwiązaniem zadań domowych.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punktów ECTS - liczba godzin kontaktowych: 40, w tym:
a) wykład - 9 godz.;
b) ćwiczenia - 18 godz.;
c) konsultacje: 13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wprowadzenie Studentów do tematyki pomiarów i wyjaśnienie zjawisk fizycznych towarzyszących pomiarom różnych wielkości fizycznych. Głównymi celami przedmiotu są:
1. przedstawienie wspólnego fundamentu, na którym opierają się wybrane działy fizyki przedstawione w ujęciu przede wszystkim pomiarowym,
2. wprowadzenie do "fizyk cząstkowych" na Wydziale MEiL,
3. repetytorium dla tych, którzy  w szkole mieli fizykę na niskim poziomie lub mieli ją dawno.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informacje dot. eksperymentu, pomiaru, opracowania wyników pomiarowych.
Zagadnienia cieplne, zasady bilansowania, bilans masy i energii, pomiary strumienia ciepła, temperatury, wilgotności.
Elektrostatyka, magnetyzm. Pomiary wielkości elektrycznych.
Przewodniki, nieprzewodniki i właściwości. Pomiary wielkości elektrycznych.
Zagadnienia akustyczne i drgania - pomiary drgań/ hałasu.
Wykorzystanie zjawisk mechanicznych i optycznych do pomiarów  prędkość, natężenia przepływu płynów oraz ciśnienia i poziomu.
Podstawy eksperymentu, układy pomiarowe, parametry przyrządów analogowych i cyfrowych.
Opracowanie wyników pomiarów, niepewności pomiarowe typu A i B. Podstawowe informacje dot. mierników analogowych i cyfrowych.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Podstawowa jest ocena z ćwiczeń, na którą składają się:
• zaliczone wszystkie (dwa) kolokwia, 
• aktywność na ćwiczeniach.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Piotrowski J. (pr. zb) Pomiary. Czujniki i metody pomiarowe wybranych wielkości fizycznych i składu chemicznego. WNT, Warszawa, 2013.
2. R.P. Faynman, R.B. Leightington, M.Sands – Faynmana wykłady z fizyki - PWN, Warszawa.
3. Halliday D., Resnick R.: Fizyka. PWN, Warszawa.
4. Elektrotechnika i elektronika dla nieelektryków: Praca zbiorowa, WNT, Warszawa.
5. Laboratorium elektrotechniki dla mechaników: Praca zbiorowa, Oficyna Wydawnicza PW.
6. K.Karaśkiewicz – Pompy i układy pompowe, laboratorium - OWPW, Warszawa.
7. Pomiary cieplne i elektryczne, WNT Warszawa.
8. E.F. Alton, P. Ken C. - Podręcznik akustyki - Sonia Braga, Warszawa.
9. Pomiary dźwięków - Bruel &amp; Kjaer, DK-2850, NAERUM, Denmark.
10. Wibracje i wstrząsy - Bruel &amp; Kjaer, DK-2850, NAERUM, Denmark.
11. Świt A., Pułtorak J.: Przyrządy półprzewodnikowe. WNT, Warszawa.
12. Laboratorium elektrotechniki dla mechaników: Praca zbiorowa, Oficyna Wydawnicza PW.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ML.ZNW104_W1: </w:t>
      </w:r>
    </w:p>
    <w:p>
      <w:pPr/>
      <w:r>
        <w:rPr/>
        <w:t xml:space="preserve">							Zna podstawowe zasady zachowania i rozumie ich znaczenie jako fundamentu fizyki.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domowe.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ML.ZNW104_W2: </w:t>
      </w:r>
    </w:p>
    <w:p>
      <w:pPr/>
      <w:r>
        <w:rPr/>
        <w:t xml:space="preserve">							Ma podstawową wiedzę na temat oddziaływań daleko- i bliskozasięgowych.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ML.ZNW104_W3: </w:t>
      </w:r>
    </w:p>
    <w:p>
      <w:pPr/>
      <w:r>
        <w:rPr/>
        <w:t xml:space="preserve">							Rozumie zasady budowania modeli fizycznych a następnie matematycznych różnych zjawisk i procesów.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ML.ZNW104_W4: </w:t>
      </w:r>
    </w:p>
    <w:p>
      <w:pPr/>
      <w:r>
        <w:rPr/>
        <w:t xml:space="preserve">							Zna opis matematyczny pól grawitacyjnych (newtonowskich), elektrostatycznych i magnetycznych oraz podobieństwa i różnice tych pól.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ML.ZNW104_U1: </w:t>
      </w:r>
    </w:p>
    <w:p>
      <w:pPr/>
      <w:r>
        <w:rPr/>
        <w:t xml:space="preserve">							Potrafi przeliczyć jednostki miar układu SI na jednostki innych układów i na odwrót.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ML.ZNW104_U2: </w:t>
      </w:r>
    </w:p>
    <w:p>
      <w:pPr/>
      <w:r>
        <w:rPr/>
        <w:t xml:space="preserve">							Umie budować modele matematyczne prostych zjawisk fizycznych (niejednostajne ruchy ciał, drgania nietłumione sprężyny itp.).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ML.ZNW104_U3: </w:t>
      </w:r>
    </w:p>
    <w:p>
      <w:pPr/>
      <w:r>
        <w:rPr/>
        <w:t xml:space="preserve">							Umie zastosować zasady zachwoania i prawa zmian wielkości fizycznych do prostych zadań mechaniki, termodynamiki i elektrotechniki.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ML.ZNW104_U4: </w:t>
      </w:r>
    </w:p>
    <w:p>
      <w:pPr/>
      <w:r>
        <w:rPr/>
        <w:t xml:space="preserve">							Potrafi rozwiązać proste przypadki ruchu ciał w polu grawitacyjnym, elektrostatycznym i magnetycznym.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2026-07-28T19:30:45+02:00</dcterms:created>
  <dcterms:modified xsi:type="dcterms:W3CDTF">2026-07-28T19:30:45+02:00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