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charakterystyki kierunkowe: </w:t>
      </w:r>
      <w:r>
        <w:rPr/>
        <w:t xml:space="preserve">AiR1_W18, AiR1_W13, AiR1_W14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AiR1_U01, AiR1_U15</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2026-10-21T01:22:26+02:00</dcterms:created>
  <dcterms:modified xsi:type="dcterms:W3CDTF">2026-10-21T01:22:26+02:00</dcterms:modified>
</cp:coreProperties>
</file>

<file path=docProps/custom.xml><?xml version="1.0" encoding="utf-8"?>
<Properties xmlns="http://schemas.openxmlformats.org/officeDocument/2006/custom-properties" xmlns:vt="http://schemas.openxmlformats.org/officeDocument/2006/docPropsVTypes"/>
</file>