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Gepner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	30
Godziny kontaktowe z nauczycielem (konsultacje)	10
Prace domowe	10
SUMA	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 ECTS – 40 h, w tym:
Zajęcia	30 h
Konsultacje	10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Nauczenie programowania w języku C++. 
C2. Zapoznanie z metodologią programowania obiektowego.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Podstawy koncepcji programowania obiektowego i proceduralnego.
Obiekty w C++ - atrybuty i metody, konstruktory i destruktory. 
Przeciążanie operatorów.
Dziedziczenie, klasy abstrakcyjne, polimorfizm.
Wzorce (template’y) dla funkcji i klas. Konkretyzacja wzorców.
Obiektowe strumienie wejścia/wyjścia. 
Biblioteka standardowa STL.
Podstawy programowania wielowątkowego.
Laboratoria
Pojęcie klasy, pola, metody (zwykłe i statyczne) .
Zarządzanie zasobami: referencje, dynamiczna alokacja pamięci, konstruktory. kopiujące, semantyka przenoszenia .
Wirtualny polimorfizm.
Szablony funkcji i klas.
Kontenery STL (głównie wektor i lista), iteratory.
Algorytmy STL, wyrażenia lambda.
Metody przeniesienia kontroli poprzez mechanizm wyjątków.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(F – formująca, P – podsumowująca)
Fd1-Fd2 – oceny z prac domowych,
Fl1-Fl6  – oceny z ćwiczeń laboratoryjnych,
Fl  – ocena z testu na laboratorium,
P – ocena podsumowująca
Ocenie podlegają prace domowe, praca na zajęciach laboratoryjnych oraz kolokwium przeprowadzone na laboratoriach. Szczegóły systemu oceniania są opublikowane pod adresem: https://www.meil.pw.edu.pl/za/ZA/Courses/Programowanie-obiektowe-w-jezyku-C,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Stroustrup: Język C++, WNT, Warszawa, 2002.
2.	Materiały na stronie http://www.cplusplus.com/.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rozumie koncepcję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koncepcję obiektu w C++ oraz związane z nimi pojęcia i procedury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zasady przeciążania operatorów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EW4 – Student rozumie koncepcję dziedziczenia i polimorfizmu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Student zna koncepcję wzorców i zasady ich konkretyzacji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Student zna zasady stosowania obiektowych strumieni wejścia/wyjścia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EW7: </w:t>
      </w:r>
    </w:p>
    <w:p>
      <w:pPr/>
      <w:r>
        <w:rPr/>
        <w:t xml:space="preserve">Student ma podstawową wiedzę nt. programowania wielowątkowego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posłużyć się klasami, polami i związanymi z nimi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stosować referencje, dynamiczną alokację pamięci i konstruktory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potrafi wykorzystać w programie wirtualny polimorfizm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wykorzystać szablony funkcji i klas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umie stosować w programie kontenery i algorytmy STL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Student potrafi wykorzystać przeniesienie kontroli przez mechanizm wątków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2025-07-03T21:27:55+02:00</dcterms:created>
  <dcterms:modified xsi:type="dcterms:W3CDTF">2025-07-03T21:27:55+02:00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