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Gepner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	30
Godziny kontaktowe z nauczycielem (konsultacje)	10
Prace domowe	10
SUMA	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ECTS – 40 h, w tym:
Zajęcia	30 h
Konsultacje	10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Nauczenie programowania w języku C++. 
C2. Zapoznanie z metodologią programowania 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Podstawy koncepcji programowania obiektowego i proceduralnego.
Obiekty w C++ - atrybuty i metody, konstruktory i destruktory. 
Przeciążanie operatorów.
Dziedziczenie, klasy abstrakcyjne, polimorfizm.
Wzorce (template’y) dla funkcji i klas. Konkretyzacja wzorców.
Obiektowe strumienie wejścia/wyjścia. 
Biblioteka standardowa STL.
Podstawy programowania wielowątkowego.
Laboratoria
Pojęcie klasy, pola, metody (zwykłe i statyczne) .
Zarządzanie zasobami: referencje, dynamiczna alokacja pamięci, konstruktory. kopiujące, semantyka przenoszenia .
Wirtualny polimorfizm.
Szablony funkcji i klas.
Kontenery STL (głównie wektor i lista), iteratory.
Algorytmy STL, wyrażenia lambda.
Metody przeniesienia kontroli poprzez mechanizm wyjątków.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Fd1-Fd2 – oceny z prac domowych,
Fl1-Fl6  – oceny z ćwiczeń laboratoryjnych,
Fl  – ocena z testu na laboratorium,
P – ocena podsumowująca
Ocenie podlegają prace domowe, praca na zajęciach laboratoryjnych oraz kolokwium przeprowadzone na laboratoriach. Szczegóły systemu oceniania są opublikowane pod adresem: https://www.meil.pw.edu.pl/za/ZA/Courses/Programowanie-obiektowe-w-jezyku-C,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Stroustrup: Język C++, WNT, Warszawa, 2002.
2.	Materiały na stronie http://www.cplusplus.com/.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rozumie koncepcję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koncepcję obiektu w C++ oraz związane z nimi pojęcia i procedury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zasady przeciążania operatorów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EW4 – Student rozumie koncepcję dziedziczenia i polimorfizmu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Student zna koncepcję wzorców i zasady ich konkretyzacji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Student zna zasady stosowania obiektowych strumieni wejścia/wyjścia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EW7: </w:t>
      </w:r>
    </w:p>
    <w:p>
      <w:pPr/>
      <w:r>
        <w:rPr/>
        <w:t xml:space="preserve">Student ma podstawową wiedzę nt. programowania wielowątkowego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posłużyć się klasami, polami i związanymi z nimi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stosować referencje, dynamiczną alokację pamięci i konstruktory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wykorzystać w programie wirtualny polimorfizm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wykorzystać szablony funkcji i klas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stosować w programie kontenery i algorytmy STL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Student potrafi wykorzystać przeniesienie kontroli przez mechanizm wątków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2026-07-29T06:04:15+02:00</dcterms:created>
  <dcterms:modified xsi:type="dcterms:W3CDTF">2026-07-29T06:04:15+02:00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