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Bujalski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 - 30 godz.,
b) ćwiczenia - 15 godz.,
c) konsultacje - 3 godz.
2) Praca własna studenta - 34 godz. w tym:
Przygotowanie do sprawdzianów - 24 godz.,
Przygotowanie do egzaminu ustnego - 10 godz.
Razem - 82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- 48, w tym:
a) wykłady - 30 godz.,
b) ćwiczenia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
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
2. J.Szargut, A.Guzik, H. Górniak, Programowany zbiór zadań z termodynamiki technicznej, Warszawa, PWN, 1979.
3. Wiśniewski Stefan , Termodynamika techniczna.
Dodatkowa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ML.NK405_W2: </w:t>
      </w:r>
    </w:p>
    <w:p>
      <w:pPr/>
      <w:r>
        <w:rPr/>
        <w:t xml:space="preserve">							Zna podstawowe obiegi cieplne i budowę maszyn energetycznych.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							Zna zasady bilansowania układów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							Student umie bilansować obiegi cieplne.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							Umie pracować samodzielnie i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 studenta (rozwiązywanie zadań) w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2026-09-30T15:11:29+02:00</dcterms:created>
  <dcterms:modified xsi:type="dcterms:W3CDTF">2026-09-30T15:11:29+02:00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