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250h = 18h badania, analizy, studia literaturowe, prace projektowe związane z przygotowanie fragmentów pracy dyplomowej zgodnie z indywidualnym harmonogramem realizacji pracy + 45h konsultacje z promotorem pracy + 187h opracowywanie poszczególnych etapów pracy dyplomowej, przygotowanie się do egzaminu dyplomowego i przygotowanie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przygotowanie pod opieką promotora pracy o charakterze badawczym, analityczno-badawczym bądź, w uzasadnionych przypadkach, o charakterze badawczo-projektowym. Praca dyplomowa powinna przygotować studenta do wykorzystania wiedzy i umiejętności zdobytych podczas studiów do samodzielnego rozwiązywania problemów z obszaru zarządzania w przyszłej pracy zawodowej lub podjęcia badań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Zasady pisania prac magisterskich, rozwiązywanie prostych problemów badawczych.
2.	Cele pracy, identyfikacja problemów badawczych, definiowanie hipotez badawczych i ich testowanie. 
3.	Stopień spełnienia wymogów formalnych (struktura pracy, zgodność z zasadami redakcji prac dyplomowych)
4.	Zasady etyki, ochrony własności intelektualnej oraz prawa autorskiego.
5.	Indywidualne konsultacje kolejnych części pracy – pomoc metodyczna w przygotowaniu pracy dyplomowej.
6.	Przygotowanie do egzaminu dyplomowego, w tym przygotowanie prezentacji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weryfikacja fragmentów materiału przygotowywanego przez studenta, rozmowy konsultacyjne, ocena terminowości realizacji kolejnych fragmentów pracy dyplomowej (na podstawie indywidulanie ustalonego wraz z promotorem harmonogramu realizacji pracy)
2.	Ocena sumatywna: Przy zakończeniu pisania pracy promotor pracy dyplomowej ocenia pracę w następujących aspektach:
•	Zgodność tytułu pracy z jej treścią
•	Wartość merytoryczna pracy (identyfikację problemu, sformułowanie celu, dobór i sposób wykorzystania narzędzi, oraz sposób rozwiązania problemu badawczego/projektowego/organizacyjnego,
•	Analiza literaturowa, dobór i sposób wykorzystania źródeł
•	Trafność i spójność wniosków
•	Układ i redakcja pracy (struktura formalna, przejrzystość, staranność edytorska, poprawność języka, wykorzystanie materiału ilustracyjnego). 
•	Dbałość o ochronę własności intelektualnej i praw autorskich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https://wz.pw.edu.pl/index.php/Studia/Proces-dyplomowania2
2.	Informacje dla autorów prac dyplomowych i naukowych – materiał na stronach Biblioteki Głównej PW: http://www.bg.pw.edu.pl/index.php/przypisy-i-bibliografia
3.	Subhash C.P. &amp; Vikram, K. (2018). Thesis Writing for Master's and Ph.D. Program, Singapore: Springer
Uzupełniająca:
1.	Czakon W. (red.) (2020) Podstawy Metodologii badań w naukach o zarządzaniu – wydanie III rozszerzone, Wydawnictwo Nieoczywiste.
2.	Jemielniak D. (2021). Badania jakościowe. Metody i narzędzia tom 2, Wydawnictwo Naukowe PWN, Warszawa
3.	Lisiński M., Szarucki M. (2020) Metody badawcze w naukach o zarządzaniu i jakości, PWE, Warszawa
4.	Nowosielski S. (2016). Cele w badaniach naukowych w zakresu zarządzania. Aspekty metodologiczne. w: Prace Naukowe Uniwersytetu Ekonomicznego we Wrocławiu, nr 241, ss. 468-482
5.	Sułkowski Ł., Lenart Gansiniec R. (2021). Epistemologia, metodologia i metody badań w naukach o zarządzaniu i jakości, http://monografie.san.edu.pl/wp-content/uploads/2021/05/%C5%81S_RL-G_Epistemologia.pdf
6.	Hanneman, Robert A., et al. (2012) Basic Statistics for Social Research,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Z_WG1: </w:t>
      </w:r>
    </w:p>
    <w:p>
      <w:pPr/>
      <w:r>
        <w:rPr/>
        <w:t xml:space="preserve">Absolwent posiada pogłębioną, uporządkowaną i podbudowaną teoretycznie wiedzę obejmującą kluczowe zagadnienia z zakresu zarządzania w warunkach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na potrzeby pracy dyplomowej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metod i narzędzi wykorzystanych w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w procesie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(w szczególności analizy tematu pracy w świetle literatury) oraz dbałości o ochronę własności intelektualnej i praw autorskich.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Z_UW5: </w:t>
      </w:r>
    </w:p>
    <w:p>
      <w:pPr/>
      <w:r>
        <w:rPr/>
        <w:t xml:space="preserve">Absolwent potrafi wykorzystywać posiadaną wiedzę do formułowania i testowania hipotez badawczych, wyłonionych w ramach pracy dyplomowej,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badawczych wykorzystanych w pracy dyplomowej,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realizując opracowanie pracy dyplomowej właściwie planuje ten proces uwzględniając w tym konieczność samodzielnego pogłębiania zdobytej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oraz prezentacji na egzamin dyplomowy.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Z2_UW1, Z2_UW5: </w:t>
      </w:r>
    </w:p>
    <w:p>
      <w:pPr/>
      <w:r>
        <w:rPr/>
        <w:t xml:space="preserve">Absolwent potrafi wykorzystywać posiadaną wiedzę do formułowania i rozwiązywania złożonych i nietypowych problemów, w tym problemów badawczych  napotykanych w procesie zarządzania oraz w procesie badawczym w warunkach gospodarki cyfrowej i globalizacji rynku.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dyplomowej, w tym narzędzi i metod badawczych.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 sposób innowacyjny wykorzystać posiadaną wiedzę do inicjowania i realizowania w organizacjach wybranych procesów zarządzania w warunkach rynku globalnego i gospodarki cyfrowej. . Wykorzystuje w tym procesie zaawansowane techniki informacyjno-komunikacyjne, zapewnia właściwy dobór źródeł informacji , dokonuje ich oceny, krytycznej analizy, syntezy, twórczej interpretacji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pracy, w tym metod i narzędzi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anglojęzycznych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literatury, w szczególności literatury anglojęzycznej wykorzystywanej w pracy dyplomowej..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Z2_KK3: </w:t>
      </w:r>
    </w:p>
    <w:p>
      <w:pPr/>
      <w:r>
        <w:rPr/>
        <w:t xml:space="preserve">Absolwent jest gotowy do uznawania znaczenia wiedzy z obszaru zarządzania w warunkach zrównoważonego rozwoju oraz gospodarki globalnej w rozwiązywaniu problemów poznawczych i praktycznych podczas realizacji pracy dyplomowej oraz zasięgania opinii promotora i innych ekspertów w przypadku napotkania ograniczeń ich samodzielnego rozwiązania.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dyplomowej, merytoryki przygotowanego materiału, w tym narzędzi i metod badawczych wykorzystanych w pracy dyplomowej oraz dbałość o ochronę własności intelektualnej i praw autorskich.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2026-07-28T12:59:13+02:00</dcterms:created>
  <dcterms:modified xsi:type="dcterms:W3CDTF">2026-07-28T12:59:13+02:00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