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akceleratora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projekt + 3h konsultacje indywidualne + 15h przygotowanie projektu, prezentacji oraz zaliczenia projektu  + 5h przygotowanie do testu zaliczeniowego + 7h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Praktyczna znajomość pojęć: przedsiębiorczości, innowacji, startup, venture capital, ekosystemu startupów w Polsce i na świecie, cyklu życia startupu.
2.	Zapoznanie się z raportem na temat polskich startupów autorstwa Dr A.Skala (źródło podane w literaturze)
3.	Znajomość morfologii organizacji (funkcjonalnej i procesowej) wymaganej do projektowania nowego przedsięwzięcia.
4.	Podstawy analizy strategicznej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istotności akceleratorów biznesu w ekosystemie przedsiębiorczości i innowacyjności, w ramach społeczności przedsięwzięć startup. Zaprojektowanie nowego akceleratora mającego na celu wsparcie wybranego sektora aktywności startup. Zapewnienie zdolności akceleratora do prowadzenia działań w sposób trwały (sustainable) i przynoszący pozytywne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Ekosystem przedsiębiorczości i innowacyjności. Startupy w Polsce i na świecie (statystyka, układ rodzajowy, przeżywalność). Instytucje wspierające startupy.
2. Cykl życia przedsięwzięcia startup, porównanie z cyklem życia technologii i produktów.
3. Definicja akceleratora, porównanie z inkubatorem. Przykłady akceleratorów na rynku polskim i zagranicznym. Układ rodzajowy akceleratorów i aktywność w branżach. Akceleratory korporacyjne.
4. Zakres funkcjonalny i procesowy akceleratora 
5. Główne warunki finansowo-handlowe działania akceleratora, konsekwencje/koszty korzystania ze wsparcia (transfer udziałów w akcelerowanym przedsięwzięciu, okres wsparcia, rodzaje przedsięwzięć, wskaźniki akceptowalności). 
6. Środowisko prawne i regulacyjne działania akceleratorów
7. Metody oceny przedsięwzięć
Projekt:
1.	Wybór branży/rodzaju działalności, która będzie wspierana przez akcelerator, przykładowo – bankowość, telekomunikacja, ochrona zdrowia, logistyka. Analiza rynku docelowego
2.	Opracowanie ogólnej strategii akceleratora w wybranej branży w tym poziomu kapitału/finansowania, ryzyka, dywersyfikacji liczby podmiotów oraz ogólnego planu finansowego. Analiza konkurencji. 
3.	Opracowanie pod-strategii rekrutacyjnej, oceny przedsięwzięć zgłaszanych do akceleratora oraz marketingu
4.	Opracowanie modelu biznesowo-organizacyjnego 
5.	Prezentacja finalna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punktowanie: przygotowanie do zajęć na podstawie wytycznych prowadzącego, aktywność w trackie zajęć, praca w grupach, prezentowanie wyników cząstkowych prac mikro-grup wykładowych.
2. Ocena sumatywna : test końcowy obejmujący teorię prezentowaną i dyskutowaną na wykładzie.
Projekt:
1. Ocena formatywna - ocena przygotowanego przez studenta projektu akceleratora, pod kątem funkcjonalnych oraz finansowych zdolności do aktywnego działania w ekosystemie przedsiębiorczości i innowacyjności
2. Ocena sumatywna - ocena wartości merytorycznej przeprowadzonych przez studentów analiz, terminowość wykonania prac, współpraca w grupach. Przygotowanie finalnej prezentacji projektu.
Końcowa ocena z przedmiotu: 70% wartości oceny za projekt i 30% za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Dempwolf, C, Innovation Accelerators: defining characteristics among startup assistance organizations. 2014. http://www.knsecure.com/Resources/Articles/Defining%20Characteristics%20Among%20Startup%20Assistance%20Organizations.pdf
2.	Znajomość treści portali:
a.	https://startupacademy.pl/
b.	https://mamstartup.pl/, w szczególności https://mamstartup.pl/tag/1423/akcelerator-startupow 
c.	https://startupspark.io/
d.	http://www.estartupdays.eu/pl/
e.	https://infoshare.pl/
3.	Accelerated Startup Everything You Need to Know to Make Your Startup Dreams Come True From Idea to Product to Company Vitaly Golomb, Haje Jan Kamps; ‎ Time Traveller, Inc.; 1st edition (March 1, 2017)
Uzupełniająca:
1.	Cohen, Susan. "What Do Accelerators Do? Insights from Incubators and Angels". MIT Press Journal. Innovations: Technology, Governance, Globalization. Volume 8 | Issue 3-4 | Summer-Fall 2013, strony: 19-25. doi:10.1162/inov_a_00184. Data pobrania: 4 Czerwca 2018
2.	Bone, J. Allen, O., Haley, C.. Business  Incubators and Accelerators: The National Picture, BEIS Research Paper nr 7. Department for Business, Energy and Industrial Strategy, Kwiecień 2017.  https://assets.publishing.service.gov.uk/government/uploads/system/uploads/attachment_data/file/608409/business-incubators-accelerators-uk-report.pdf
3.	Katalog akceleratorów komercyjnych: https://corporate-accelerators.net/database/index.html
4.	Sepulveda, F. Różnica między akceleratorem i inkubatorem biznesu. http://technologyhamptonroads.com/wp-content/uploads/The-Difference-Between-a-Business-Accelerator-and-a-Business-Incubator.pdf
5.	Van Huijgevoort, T. The Business Accelerator: Just a Different Name for a Business Incubator? https://dutchincubator.nl/wp-content/uploads/sites/5/49.pdf
6.	WANG Shengguang,CHENG Yu(Institute of Policy and Management,Chinese Academy of Sciences,Beijing 100190,China). The Driven Forces of Firm Growth and the Support Mechanism of "Accelerator"  http://en.cnki.com.cn/Article_en/CJFDTotal-KXXG200905024.htm
7.	Wolcott RC, The four models of corporate entrepreneurship MIT Sloan Management Review, 2007, https://www.researchgate.net/file.PostFileLoader.html?id=5870781e615e2712861ecd31&amp;assetKey=AS%3A447760332791809%401483765790440 
8.	Startup Incubators and Business Accelerators The Easy Way to Create a Startup Incubation and Business Acceleration Center
Jobe David Leonard; ‎ CreateSpace Independent Publishing Platform; Large Print edition (October 27, 2014)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wskazane jest stosowanie case study i bazowanie na aktualnych i rozpoznawalnych przykładach z praktyki biznesowej.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Z2_WG1, Z2_WG3: </w:t>
      </w:r>
    </w:p>
    <w:p>
      <w:pPr/>
      <w:r>
        <w:rPr/>
        <w:t xml:space="preserve">Absolwent zna i rozumie w pogłębionym stopniu problematykę  istotności akceleratorów biznesu w ekosystemie przedsiębiorczości i innowacyjności, w ramach społeczności przedsięwzięć startup w warunkach globalnej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w postaci testu, 
Projekt - zaliczenie projektu i prezentacji, aktywność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Z2_WG5: </w:t>
      </w:r>
    </w:p>
    <w:p>
      <w:pPr/>
      <w:r>
        <w:rPr/>
        <w:t xml:space="preserve">Absolwent ma pogłębioną wiedzę ukierunkowaną na kreowanie i wdrażanie innowacji, w tym technologicznych oraz budowy i funkcjonowania akceleratorów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w postaci testu, 
Projekt - zaliczenie projektu i prezentacji, aktywność studentów na zajęciach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Z2_UW3: </w:t>
      </w:r>
    </w:p>
    <w:p>
      <w:pPr/>
      <w:r>
        <w:rPr/>
        <w:t xml:space="preserve">Absolwent posiada umiejętności  z zakresu oceny potencjału innowacyjnego i komercyjnego projektów, w szczególności  budowy i funkcjonowania akceleratorów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w postaci testu, 
Projekt - zaliczenie projektu i prezentacji, aktywność studentów na zajęciach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zespołem i organizacją w nieprzewidywalnych warunkach transformacji cyfrowej i gospodarki globalnej,  w szczególności  budowy i funkcjonowania akceleratorów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w postaci testu, 
Projekt - zaliczenie projektu i prezentacji, aktywność studentów na zajęciach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projektować akceleratory biznesowe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prezentacji, aktywność studentów na zajęciach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2026-07-28T16:55:20+02:00</dcterms:created>
  <dcterms:modified xsi:type="dcterms:W3CDTF">2026-07-28T16:55:20+02:00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