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+ 3h konsultacje + 10h przygotowanie do ćwiczeń + 14h analiza literatury + 5h opracowanie pracy zaliczeniowej + 8h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Definicje talentu i zarządzania talentami. Podejścia, strategie i modele zarządzania talentami; ramy pojęciowe analizy przypadku: zarządzanie talentami.
2.	Cele zarządzania talentami; powiązanie zarządzania talentami ze strategią przedsiębiorstwa.
3.	Proces zarządzania talentami: organizacja procesu i interesariusze.
4.	Planowanie zapotrzebowania na talenty; nadwyżka i niedobór talentów; opracowanie narzędzia analizy.
5.	Pozyskiwanie, rozwój i zatrzymywanie talentów; opracowanie planu działań dla wybranej firmy.
6.	Działania rozwojowe: indywidualne ścieżki kariery na przykładzie wybranej firmy.
7.	Ocena skuteczności zarządzania talentami – narzędzie analizy i przykład zastosowania dla wybranej firmy.
8.	Podsumowanie i prezentacja analizowanych przypadków. 
Ćwiczenia:
Ćwiczenia w zakresie omawianych na wykładzie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i zaangażowanie studenta (prezentacja na zadany temat), sprawdzian w formie pisemnej (test wiedzy - pytania otwarte i zamknięte). 
2. Ocena sumatywna: ocena testu (skala:2-5, waga 20%)
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uzyskanych punktów); skala ocen od 2 do 5.
Końcowa ocena z przedmiotu: 40% oceny podsumowującej stanowi ocena z testu wiedzy, 460%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Cannon, J.A., Mc Gee, R. 2012. Zarządzanie talentami i planowanie ścieżek karier. Zestaw narzędzi, Warszawa: Wolters Kluwer.
2.	Ingram, T., red., 2011, Zarządzanie talentami. Teoria dla praktyki zarządzania zasobami ludzkimi, Warszawa: Polskie Wydawnictwa Ekonomiczne.
3.	Miś A., red., 2020. Zarządzanie talentami w polskich organizacjach. Architektura systemu, Warszawa: Wolters Kluwer.
4.	Gallardo-Gallardo, E., Thunnissen, M., Scullion, H.Talent management: context matters, International journal of human resource management, 2020-02-21, Vol.31 (4), p.457-473.
Uzupełniająca:
1.	Dunn, Ch., Stuart-Kotze, R., 2013. Skuteczne zarządzanie talentami. Odkryj potencjał swoich pracowników, Warszawa: Wolters Kluwer.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Z2_WG8, Z2_WK9: </w:t>
      </w:r>
    </w:p>
    <w:p>
      <w:pPr/>
      <w:r>
        <w:rPr/>
        <w:t xml:space="preserve">Absolwent zna i rozumie w pogłębionym stopniu wybrane zagadnienia globalnej gospodarki cyfrowej, ma pogłębioną  wiedzę z zakresu zarządzania talentami na temat podejść, planowania i wdrażania strategii zarządzania talentami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problemy i wyzwania organizacyjne, technologiczne i zarządcze we współczesnych organizacjach w warunkach globalnej gospodarki cyfrowej, implikujące celowe zarządzanie  talentami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członkami zespołu projektującego strategie zarządzania talentami w celu zdefiniowania uzasadnienia biznesowego oraz założeń projektowych, a następnie realizacji projektu oraz obrony wyników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kreowania zarządzania  talentami w warunkach gospodarki cyfrowej   i globalizacji rynku, wykorzystując do tego celu właściwie dobrane metody, narzędzia i techniki analityczne, projektowe oraz wizualizacyjne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z obszaru zarządzania  talentami oraz do uznania jej znaczenia 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talentami w warunkach gospodarki cyfrowej oraz odznacza się gotowością i zdolnością do dzielenia się  z innymi własnymi doświadczeniami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zaliczenie wykonywanych prac, pracy zaliczeniowej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2026-07-28T14:33:42+02:00</dcterms:created>
  <dcterms:modified xsi:type="dcterms:W3CDTF">2026-07-28T14:33:42+02:00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