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przedsięwzięcia innowacyjnego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18h ćwiczenia + 10h przygotowanie do ćwiczeń + 19h przygotowanie raportu z analizy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przedmiotów: ekonomia, znajomość podstawowych zagadnień z metod oceny innowacyjnych projektów gospodarczych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12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studentów z problematyką innowacji w przedsiębiorstwie,
- zapoznanie studentów z metodami oceny efektywności przedsięwzięć innowacyjnych w warunkach gospodarki rynkowej, 
- nabycie przez studenta umiejętności praktycznego wykorzystania poszczególnych metod do oszacowania opłacalności innowacyjności danego przedsięwzięcia.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Analiza uwarunkowań działalności innowacyjnej przedsiębiorstw
2. Analiza efektywności innowacji
3. Analiza lokalizacji inwestycji w innowacje
4. Strukturalna analiza sektora wprowadzania innowacji
5. Strategiczny bilans zasobów niezbędnych do rozpoczęcia przedsięwzięcia innowacyjnego 
6. Analiza silnych i słabych stron przedsięwzięcia innowacyjnego oraz szans i zagrożeń w otoczeniu
7. Analiza efektywności ekonomicznej innowacji.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interaktywna forma prowadzenia ćwiczeń, praca w zespołach nad analizą znaczenia innowacyjnych przedsięwzięć dla rozwoju przedsiębiorstw 
2. Ocena sumatywna: analiza opłacalności innowacyjnego przedsięwzięcia w przedsiębiorstwie; ocena z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Jachna T., Sierpińska M., 2012. Ocena przedsiębiorstwa według standardów światowych. Warszawa: PWN
2.	Szatkowski K., 2016. Zarządzanie innowacjami i transferem technologi., Warszawa: PWN.
3.	Kotarba W., 2012. Ochrona własności intelektualnej. Warszawa: OWPW. 
4.	Szczepańska-Woszczyna K.,Dacko-Pikiewicz Z. [2018], Innovation processes in the social space of the organization, New York: Nova Science Publishers (jest dostępna w czytelni w BG PW)
Uzupełniająca:
1.	Bogdanienko J., 2004. Innowacyjność przedsiębiorstw. Toruń: Wydawnictwo UMK.
2.	Kotarba W., 2006. Ochrona wiedzy a kapitał intelektualny organizacji. Warszawa: PWE. 
3.	Trott P. [2017], Innovation management and new product development, Pearson Educational (nie jest dostępna w BG PW; wydana również w wersji elektronicznej)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Z2_WG4;  Z2_WG3: </w:t>
      </w:r>
    </w:p>
    <w:p>
      <w:pPr/>
      <w:r>
        <w:rPr/>
        <w:t xml:space="preserve">Absolwent zna i rozumie w pogłębionym stopniu zagadnienia związane  z problematyką innowacji w przedsiębiorstwie, w tym metody oceny efektywności przedsięwzięć innowacyjnych w warunkach gospodarki rynkowej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 interaktywna forma prowadzenia ćwiczeń, praca w zespołach nad analizą znaczenia innowacyjnych przedsięwzięć dla rozwoju przedsiębiorstw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Z2_WG5: </w:t>
      </w:r>
    </w:p>
    <w:p>
      <w:pPr/>
      <w:r>
        <w:rPr/>
        <w:t xml:space="preserve">Absolwent ma pogłębioną wiedzę ukierunkowaną na kreowanie i wdrażanie innowacji, w tym technologicznych oraz ocenę potencjału innowacyjnego i komercyjnego projektów, szczególnie w zakresie oceny przedsięwzięć innowacyjnych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 interaktywna forma prowadzenia ćwiczeń, praca w zespołach nad analizą znaczenia innowacyjnych przedsięwzięć dla rozwoju przedsiębiorstw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Z2_UW3: </w:t>
      </w:r>
    </w:p>
    <w:p>
      <w:pPr/>
      <w:r>
        <w:rPr/>
        <w:t xml:space="preserve">Absolwent posiada umiejętności  z zakresu oceny potencjału innowacyjnego i komercyjnego projektów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 interaktywna forma prowadzenia ćwiczeń, praca w zespołach nad analizą znaczenia innowacyjnych przedsięwzięć dla rozwoju przedsiębiorstw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wykorzystywać posiadaną wiedzę do innowacyjnego wykonywania zadań z obszaru zarządzania zespołem i organizacją w nieprzewidywalnych warunkach transformacji cyfrowej i gospodarki globalnej,   szczególnie w zakresie oceny przedsięwzięć innowacyjnych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 interaktywna forma prowadzenia ćwiczeń, praca w zespołach nad analizą znaczenia innowacyjnych przedsięwzięć dla rozwoju przedsiębiorstw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jest gotowy do myślenia i działania w sposób racjonalny i przedsiębiorczy, potrafi oceniać innowacyjne przedsięwzięcia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2026-10-21T13:20:56+02:00</dcterms:created>
  <dcterms:modified xsi:type="dcterms:W3CDTF">2026-10-21T13:20:56+02:00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