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wykładu + 15h praca indywidualna + 5h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wykładu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ECTS: 
15h praca indywidualna + 5h konsultacji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E. Końcowa ocena z przedmiotu: Ocena łączna: od 2 do 5; do zaliczenia przedmiotu wymagane jest uzyskanie co najmniej oceny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B2_U13: </w:t>
      </w:r>
    </w:p>
    <w:p>
      <w:pPr/>
      <w:r>
        <w:rPr/>
        <w:t xml:space="preserve">Student potrafi samodzielnie planować i realizować wła-sne uczenie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2026-05-08T17:44:39+02:00</dcterms:created>
  <dcterms:modified xsi:type="dcterms:W3CDTF">2026-05-08T17:44:39+02:00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