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+ 3h konsultacje + 5h przygotowanie do ćwiczeń + 2h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w:t>
      </w:r>
    </w:p>
    <w:p>
      <w:pPr>
        <w:spacing w:before="60"/>
      </w:pPr>
      <w:r>
        <w:rPr/>
        <w:t xml:space="preserve">Weryfikacja: </w:t>
      </w:r>
    </w:p>
    <w:p>
      <w:pPr>
        <w:spacing w:before="20" w:after="190"/>
      </w:pPr>
      <w:r>
        <w:rPr/>
        <w:t xml:space="preserve">Wykład – sprawdzian pisemny (test wiedzy)
Ćwiczenia - kolokwium, zadania rozwiązywane w czasie ćwiczeń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2026-06-18T01:17:32+02:00</dcterms:created>
  <dcterms:modified xsi:type="dcterms:W3CDTF">2026-06-18T01:17:32+02:00</dcterms:modified>
</cp:coreProperties>
</file>

<file path=docProps/custom.xml><?xml version="1.0" encoding="utf-8"?>
<Properties xmlns="http://schemas.openxmlformats.org/officeDocument/2006/custom-properties" xmlns:vt="http://schemas.openxmlformats.org/officeDocument/2006/docPropsVTypes"/>
</file>